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D7" w:rsidRDefault="00EF03D7" w:rsidP="00EF03D7">
      <w:pPr>
        <w:pStyle w:val="1"/>
        <w:spacing w:before="0"/>
        <w:rPr>
          <w:bCs/>
          <w:color w:val="4F81BD" w:themeColor="accent1"/>
          <w:spacing w:val="-4"/>
          <w:sz w:val="48"/>
          <w:szCs w:val="48"/>
        </w:rPr>
      </w:pPr>
      <w:r w:rsidRPr="00470DC8">
        <w:rPr>
          <w:noProof/>
          <w:color w:val="4F81BD" w:themeColor="accent1"/>
          <w:sz w:val="48"/>
          <w:szCs w:val="48"/>
        </w:rPr>
        <w:drawing>
          <wp:anchor distT="0" distB="0" distL="114300" distR="114300" simplePos="0" relativeHeight="251659776" behindDoc="1" locked="0" layoutInCell="1" allowOverlap="1" wp14:anchorId="7C43D0B0" wp14:editId="50A9DA2F">
            <wp:simplePos x="0" y="0"/>
            <wp:positionH relativeFrom="column">
              <wp:posOffset>7509510</wp:posOffset>
            </wp:positionH>
            <wp:positionV relativeFrom="paragraph">
              <wp:posOffset>5715</wp:posOffset>
            </wp:positionV>
            <wp:extent cx="1807210" cy="1590675"/>
            <wp:effectExtent l="0" t="0" r="0" b="0"/>
            <wp:wrapTight wrapText="bothSides">
              <wp:wrapPolygon edited="0">
                <wp:start x="0" y="0"/>
                <wp:lineTo x="0" y="21471"/>
                <wp:lineTo x="21403" y="21471"/>
                <wp:lineTo x="21403" y="0"/>
                <wp:lineTo x="0" y="0"/>
              </wp:wrapPolygon>
            </wp:wrapTight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0DC8">
        <w:rPr>
          <w:bCs/>
          <w:color w:val="4F81BD" w:themeColor="accent1"/>
          <w:spacing w:val="-4"/>
          <w:sz w:val="48"/>
          <w:szCs w:val="48"/>
        </w:rPr>
        <w:t>ТЫКВА обыкновенная</w:t>
      </w:r>
    </w:p>
    <w:p w:rsidR="00470DC8" w:rsidRPr="00470DC8" w:rsidRDefault="00470DC8" w:rsidP="00470DC8"/>
    <w:p w:rsidR="00EF03D7" w:rsidRPr="00470DC8" w:rsidRDefault="00EF03D7" w:rsidP="00EF03D7">
      <w:pPr>
        <w:pStyle w:val="1"/>
        <w:spacing w:before="0"/>
        <w:rPr>
          <w:szCs w:val="36"/>
        </w:rPr>
      </w:pPr>
      <w:r w:rsidRPr="00470DC8">
        <w:rPr>
          <w:szCs w:val="36"/>
        </w:rPr>
        <w:t>(</w:t>
      </w:r>
      <w:proofErr w:type="spellStart"/>
      <w:r w:rsidR="00470DC8" w:rsidRPr="00470DC8">
        <w:rPr>
          <w:i/>
          <w:caps w:val="0"/>
          <w:szCs w:val="36"/>
        </w:rPr>
        <w:t>Cucurbita</w:t>
      </w:r>
      <w:proofErr w:type="spellEnd"/>
      <w:r w:rsidR="00470DC8" w:rsidRPr="00470DC8">
        <w:rPr>
          <w:caps w:val="0"/>
          <w:szCs w:val="36"/>
        </w:rPr>
        <w:t xml:space="preserve"> </w:t>
      </w:r>
      <w:proofErr w:type="spellStart"/>
      <w:r w:rsidR="00470DC8" w:rsidRPr="00470DC8">
        <w:rPr>
          <w:i/>
          <w:caps w:val="0"/>
          <w:szCs w:val="36"/>
          <w:lang w:val="en-US"/>
        </w:rPr>
        <w:t>Pepo</w:t>
      </w:r>
      <w:proofErr w:type="spellEnd"/>
      <w:r w:rsidRPr="00470DC8">
        <w:rPr>
          <w:szCs w:val="36"/>
        </w:rPr>
        <w:t>)</w:t>
      </w:r>
    </w:p>
    <w:p w:rsidR="00D4628C" w:rsidRPr="00470DC8" w:rsidRDefault="00EF03D7" w:rsidP="00EF03D7">
      <w:pPr>
        <w:pStyle w:val="1"/>
        <w:spacing w:before="0"/>
        <w:rPr>
          <w:szCs w:val="36"/>
        </w:rPr>
      </w:pPr>
      <w:r w:rsidRPr="00470DC8">
        <w:rPr>
          <w:caps w:val="0"/>
          <w:szCs w:val="36"/>
        </w:rPr>
        <w:t xml:space="preserve">Семейство Тыквенные </w:t>
      </w:r>
      <w:r w:rsidR="00D4628C" w:rsidRPr="00470DC8">
        <w:rPr>
          <w:szCs w:val="36"/>
        </w:rPr>
        <w:t>(</w:t>
      </w:r>
      <w:proofErr w:type="spellStart"/>
      <w:r w:rsidR="00470DC8" w:rsidRPr="00470DC8">
        <w:rPr>
          <w:i/>
          <w:caps w:val="0"/>
          <w:szCs w:val="36"/>
          <w:lang w:val="en-US"/>
        </w:rPr>
        <w:t>Cucurbitaceae</w:t>
      </w:r>
      <w:proofErr w:type="spellEnd"/>
      <w:r w:rsidR="00D4628C" w:rsidRPr="00470DC8">
        <w:rPr>
          <w:szCs w:val="36"/>
        </w:rPr>
        <w:t>)</w:t>
      </w:r>
    </w:p>
    <w:p w:rsidR="00D4628C" w:rsidRPr="00470DC8" w:rsidRDefault="00D4628C" w:rsidP="00D4628C">
      <w:pPr>
        <w:pStyle w:val="1"/>
        <w:spacing w:befor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2139"/>
      </w:tblGrid>
      <w:tr w:rsidR="00EF03D7" w:rsidRPr="00470DC8" w:rsidTr="00EF03D7">
        <w:tc>
          <w:tcPr>
            <w:tcW w:w="895" w:type="pct"/>
          </w:tcPr>
          <w:p w:rsidR="00EF03D7" w:rsidRPr="00470DC8" w:rsidRDefault="00EF03D7" w:rsidP="00EF03D7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70DC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Название,</w:t>
            </w:r>
          </w:p>
          <w:p w:rsidR="00EF03D7" w:rsidRPr="00470DC8" w:rsidRDefault="00EF03D7" w:rsidP="00EF03D7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470DC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семейство</w:t>
            </w:r>
            <w:proofErr w:type="gramEnd"/>
            <w:r w:rsidRPr="00470DC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</w:t>
            </w:r>
          </w:p>
          <w:p w:rsidR="00EF03D7" w:rsidRPr="00470DC8" w:rsidRDefault="00EF03D7" w:rsidP="00EF03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70DC8">
              <w:rPr>
                <w:rFonts w:ascii="Times New Roman" w:hAnsi="Times New Roman" w:cs="Times New Roman"/>
                <w:b/>
                <w:lang w:val="en-US" w:eastAsia="en-GB"/>
              </w:rPr>
              <w:t>разновидности</w:t>
            </w:r>
            <w:proofErr w:type="spellEnd"/>
          </w:p>
        </w:tc>
        <w:tc>
          <w:tcPr>
            <w:tcW w:w="4105" w:type="pct"/>
            <w:shd w:val="clear" w:color="auto" w:fill="auto"/>
          </w:tcPr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Однолетнее травянистое растение, </w:t>
            </w:r>
            <w:hyperlink r:id="rId6" w:tooltip="Биологический вид" w:history="1">
              <w:r w:rsidRPr="00470DC8">
                <w:rPr>
                  <w:rFonts w:ascii="Times New Roman" w:hAnsi="Times New Roman" w:cs="Times New Roman"/>
                </w:rPr>
                <w:t>вид</w:t>
              </w:r>
            </w:hyperlink>
            <w:r w:rsidRPr="00470DC8">
              <w:rPr>
                <w:rFonts w:ascii="Times New Roman" w:hAnsi="Times New Roman" w:cs="Times New Roman"/>
              </w:rPr>
              <w:t xml:space="preserve"> </w:t>
            </w:r>
            <w:hyperlink r:id="rId7" w:tooltip="Род (биология)" w:history="1">
              <w:r w:rsidRPr="00470DC8">
                <w:rPr>
                  <w:rFonts w:ascii="Times New Roman" w:hAnsi="Times New Roman" w:cs="Times New Roman"/>
                </w:rPr>
                <w:t>рода</w:t>
              </w:r>
            </w:hyperlink>
            <w:r w:rsidRPr="00470DC8">
              <w:rPr>
                <w:rFonts w:ascii="Times New Roman" w:hAnsi="Times New Roman" w:cs="Times New Roman"/>
              </w:rPr>
              <w:t xml:space="preserve"> </w:t>
            </w:r>
            <w:hyperlink r:id="rId8" w:tooltip="Тыква" w:history="1">
              <w:r w:rsidRPr="00470DC8">
                <w:rPr>
                  <w:rFonts w:ascii="Times New Roman" w:hAnsi="Times New Roman" w:cs="Times New Roman"/>
                </w:rPr>
                <w:t>Тыква</w:t>
              </w:r>
            </w:hyperlink>
            <w:r w:rsidRPr="00470DC8">
              <w:rPr>
                <w:rFonts w:ascii="Times New Roman" w:hAnsi="Times New Roman" w:cs="Times New Roman"/>
              </w:rPr>
              <w:t xml:space="preserve"> (</w:t>
            </w:r>
            <w:r w:rsidRPr="00470DC8">
              <w:rPr>
                <w:rFonts w:ascii="Times New Roman" w:hAnsi="Times New Roman" w:cs="Times New Roman"/>
                <w:i/>
                <w:iCs/>
                <w:lang w:val="la-Latn"/>
              </w:rPr>
              <w:t>Cucurbita</w:t>
            </w:r>
            <w:r w:rsidRPr="00470DC8">
              <w:rPr>
                <w:rFonts w:ascii="Times New Roman" w:hAnsi="Times New Roman" w:cs="Times New Roman"/>
              </w:rPr>
              <w:t xml:space="preserve">) семейства </w:t>
            </w:r>
            <w:hyperlink r:id="rId9" w:tooltip="Тыквенные" w:history="1">
              <w:r w:rsidRPr="00470DC8">
                <w:rPr>
                  <w:rFonts w:ascii="Times New Roman" w:hAnsi="Times New Roman" w:cs="Times New Roman"/>
                </w:rPr>
                <w:t>Тыквенные</w:t>
              </w:r>
            </w:hyperlink>
            <w:r w:rsidRPr="00470DC8">
              <w:rPr>
                <w:rFonts w:ascii="Times New Roman" w:hAnsi="Times New Roman" w:cs="Times New Roman"/>
              </w:rPr>
              <w:t xml:space="preserve"> (</w:t>
            </w:r>
            <w:r w:rsidRPr="00470DC8">
              <w:rPr>
                <w:rFonts w:ascii="Times New Roman" w:hAnsi="Times New Roman" w:cs="Times New Roman"/>
                <w:i/>
                <w:iCs/>
                <w:lang w:val="la-Latn"/>
              </w:rPr>
              <w:t>Cucurbitaceae</w:t>
            </w:r>
            <w:r w:rsidRPr="00470DC8">
              <w:rPr>
                <w:rFonts w:ascii="Times New Roman" w:hAnsi="Times New Roman" w:cs="Times New Roman"/>
              </w:rPr>
              <w:t xml:space="preserve">), </w:t>
            </w:r>
            <w:hyperlink r:id="rId10" w:tooltip="Бахчевые культуры" w:history="1">
              <w:r w:rsidRPr="00470DC8">
                <w:rPr>
                  <w:rFonts w:ascii="Times New Roman" w:hAnsi="Times New Roman" w:cs="Times New Roman"/>
                </w:rPr>
                <w:t>бахчевая культура</w:t>
              </w:r>
            </w:hyperlink>
            <w:r w:rsidRPr="00470DC8">
              <w:rPr>
                <w:rFonts w:ascii="Times New Roman" w:hAnsi="Times New Roman" w:cs="Times New Roman"/>
              </w:rPr>
              <w:t>. Рекордсмен по массе плода среди растений.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Широко известны формы, объединяемые названием </w:t>
            </w:r>
            <w:hyperlink r:id="rId11" w:tooltip="Кабачки" w:history="1">
              <w:r w:rsidRPr="00470DC8">
                <w:rPr>
                  <w:rFonts w:ascii="Times New Roman" w:hAnsi="Times New Roman" w:cs="Times New Roman"/>
                  <w:b/>
                </w:rPr>
                <w:t>кабачки</w:t>
              </w:r>
            </w:hyperlink>
            <w:r w:rsidRPr="00470DC8">
              <w:rPr>
                <w:rFonts w:ascii="Times New Roman" w:hAnsi="Times New Roman" w:cs="Times New Roman"/>
              </w:rPr>
              <w:t xml:space="preserve"> (плоды удлинённые) и </w:t>
            </w:r>
            <w:hyperlink r:id="rId12" w:tooltip="Патиссоны" w:history="1">
              <w:r w:rsidRPr="00470DC8">
                <w:rPr>
                  <w:rFonts w:ascii="Times New Roman" w:hAnsi="Times New Roman" w:cs="Times New Roman"/>
                  <w:b/>
                </w:rPr>
                <w:t>патиссоны</w:t>
              </w:r>
            </w:hyperlink>
            <w:r w:rsidRPr="00470DC8">
              <w:rPr>
                <w:rFonts w:ascii="Times New Roman" w:hAnsi="Times New Roman" w:cs="Times New Roman"/>
              </w:rPr>
              <w:t xml:space="preserve"> (плоды плоские, дисковидные, фестончатые по краю).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Растение отличается большим разнообразием сортов, которые в зависимости от мягкости коры, размеров плодов и вкусовых качеств мякоти подразделяются на 3 группы: 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0DC8">
              <w:rPr>
                <w:rStyle w:val="a3"/>
                <w:rFonts w:ascii="Times New Roman" w:hAnsi="Times New Roman" w:cs="Times New Roman"/>
              </w:rPr>
              <w:t>Твердокорая</w:t>
            </w:r>
            <w:proofErr w:type="spellEnd"/>
            <w:r w:rsidRPr="00470DC8">
              <w:rPr>
                <w:rStyle w:val="a3"/>
                <w:rFonts w:ascii="Times New Roman" w:hAnsi="Times New Roman" w:cs="Times New Roman"/>
              </w:rPr>
              <w:t xml:space="preserve"> тыква</w:t>
            </w:r>
            <w:r w:rsidRPr="00470DC8">
              <w:rPr>
                <w:rFonts w:ascii="Times New Roman" w:hAnsi="Times New Roman" w:cs="Times New Roman"/>
              </w:rPr>
              <w:t xml:space="preserve"> отличается </w:t>
            </w:r>
            <w:proofErr w:type="spellStart"/>
            <w:r w:rsidRPr="00470DC8">
              <w:rPr>
                <w:rFonts w:ascii="Times New Roman" w:hAnsi="Times New Roman" w:cs="Times New Roman"/>
              </w:rPr>
              <w:t>скороплодностью</w:t>
            </w:r>
            <w:proofErr w:type="spellEnd"/>
            <w:r w:rsidRPr="00470DC8">
              <w:rPr>
                <w:rFonts w:ascii="Times New Roman" w:hAnsi="Times New Roman" w:cs="Times New Roman"/>
              </w:rPr>
              <w:t xml:space="preserve"> и высокой урожайностью. По вкусовым качествам она уступает крупноплодной тыкве, грубоволокниста, но богата сухими веществами и обладает высокой сахаристостью. Их можно хранить в течение 3-4 месяцев без ухудшения вкусовых качеств. Разновидностью </w:t>
            </w:r>
            <w:proofErr w:type="spellStart"/>
            <w:r w:rsidRPr="00470DC8">
              <w:rPr>
                <w:rFonts w:ascii="Times New Roman" w:hAnsi="Times New Roman" w:cs="Times New Roman"/>
              </w:rPr>
              <w:t>твердокорой</w:t>
            </w:r>
            <w:proofErr w:type="spellEnd"/>
            <w:r w:rsidRPr="00470DC8">
              <w:rPr>
                <w:rFonts w:ascii="Times New Roman" w:hAnsi="Times New Roman" w:cs="Times New Roman"/>
              </w:rPr>
              <w:t xml:space="preserve"> тыквы является овощная тыква, т. е. кабачки и патиссоны.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Style w:val="a3"/>
                <w:rFonts w:ascii="Times New Roman" w:hAnsi="Times New Roman" w:cs="Times New Roman"/>
              </w:rPr>
              <w:t>Крупноплодная тыква</w:t>
            </w:r>
            <w:r w:rsidRPr="00470DC8">
              <w:rPr>
                <w:rFonts w:ascii="Times New Roman" w:hAnsi="Times New Roman" w:cs="Times New Roman"/>
              </w:rPr>
              <w:t xml:space="preserve"> также распространена по всей территории Беларуси. Есть ее формы с плодами, достигающими веса 70–80 кг и более. Сорта крупноплодной тыквы отличаются хорошей </w:t>
            </w:r>
            <w:proofErr w:type="spellStart"/>
            <w:r w:rsidRPr="00470DC8">
              <w:rPr>
                <w:rFonts w:ascii="Times New Roman" w:hAnsi="Times New Roman" w:cs="Times New Roman"/>
              </w:rPr>
              <w:t>лежкостью</w:t>
            </w:r>
            <w:proofErr w:type="spellEnd"/>
            <w:r w:rsidRPr="00470DC8">
              <w:rPr>
                <w:rFonts w:ascii="Times New Roman" w:hAnsi="Times New Roman" w:cs="Times New Roman"/>
              </w:rPr>
              <w:t xml:space="preserve"> и высокой урожайностью. Они сохраняют высокие вкусовые качества в течение 9 месяцев.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Style w:val="a3"/>
                <w:rFonts w:ascii="Times New Roman" w:hAnsi="Times New Roman" w:cs="Times New Roman"/>
              </w:rPr>
              <w:t>Мускатная тыква</w:t>
            </w:r>
            <w:r w:rsidRPr="00470DC8">
              <w:rPr>
                <w:rFonts w:ascii="Times New Roman" w:hAnsi="Times New Roman" w:cs="Times New Roman"/>
              </w:rPr>
              <w:t xml:space="preserve"> отличается высокими вкусовыми качествами, достаточно большим содержанием каротина и отличной </w:t>
            </w:r>
            <w:proofErr w:type="spellStart"/>
            <w:r w:rsidRPr="00470DC8">
              <w:rPr>
                <w:rFonts w:ascii="Times New Roman" w:hAnsi="Times New Roman" w:cs="Times New Roman"/>
              </w:rPr>
              <w:t>лежкостью</w:t>
            </w:r>
            <w:proofErr w:type="spellEnd"/>
            <w:r w:rsidRPr="00470DC8">
              <w:rPr>
                <w:rFonts w:ascii="Times New Roman" w:hAnsi="Times New Roman" w:cs="Times New Roman"/>
              </w:rPr>
              <w:t xml:space="preserve"> — до </w:t>
            </w:r>
            <w:r w:rsidR="00D806CC" w:rsidRPr="00470DC8">
              <w:rPr>
                <w:rFonts w:ascii="Times New Roman" w:hAnsi="Times New Roman" w:cs="Times New Roman"/>
              </w:rPr>
              <w:t>двух</w:t>
            </w:r>
            <w:r w:rsidRPr="00470DC8">
              <w:rPr>
                <w:rFonts w:ascii="Times New Roman" w:hAnsi="Times New Roman" w:cs="Times New Roman"/>
              </w:rPr>
              <w:t xml:space="preserve"> лет. Но созревает она поздно.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Сорта тыкв подразделяются по типу использования на: столовые, кормовые (для животных), декоративные, универсальные.</w:t>
            </w:r>
          </w:p>
        </w:tc>
      </w:tr>
      <w:tr w:rsidR="00EF03D7" w:rsidRPr="00470DC8" w:rsidTr="00EF03D7">
        <w:tc>
          <w:tcPr>
            <w:tcW w:w="895" w:type="pct"/>
          </w:tcPr>
          <w:p w:rsidR="00EF03D7" w:rsidRPr="00470DC8" w:rsidRDefault="00EF03D7" w:rsidP="00EF03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0DC8">
              <w:rPr>
                <w:rFonts w:ascii="Times New Roman" w:hAnsi="Times New Roman" w:cs="Times New Roman"/>
                <w:b/>
                <w:bCs/>
              </w:rPr>
              <w:t>Происхождение культуры, распространение</w:t>
            </w:r>
          </w:p>
        </w:tc>
        <w:tc>
          <w:tcPr>
            <w:tcW w:w="4105" w:type="pct"/>
            <w:shd w:val="clear" w:color="auto" w:fill="auto"/>
          </w:tcPr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Родина — </w:t>
            </w:r>
            <w:hyperlink r:id="rId13" w:tooltip="Мексика" w:history="1">
              <w:r w:rsidRPr="00470DC8">
                <w:rPr>
                  <w:rFonts w:ascii="Times New Roman" w:hAnsi="Times New Roman" w:cs="Times New Roman"/>
                </w:rPr>
                <w:t>Мексика</w:t>
              </w:r>
            </w:hyperlink>
            <w:r w:rsidRPr="00470DC8">
              <w:rPr>
                <w:rFonts w:ascii="Times New Roman" w:hAnsi="Times New Roman" w:cs="Times New Roman"/>
              </w:rPr>
              <w:t xml:space="preserve">. По данным археологов, в </w:t>
            </w:r>
            <w:proofErr w:type="spellStart"/>
            <w:r w:rsidRPr="00470DC8">
              <w:rPr>
                <w:rFonts w:ascii="Times New Roman" w:hAnsi="Times New Roman" w:cs="Times New Roman"/>
              </w:rPr>
              <w:t>Оахакской</w:t>
            </w:r>
            <w:proofErr w:type="spellEnd"/>
            <w:r w:rsidRPr="00470DC8">
              <w:rPr>
                <w:rFonts w:ascii="Times New Roman" w:hAnsi="Times New Roman" w:cs="Times New Roman"/>
              </w:rPr>
              <w:t xml:space="preserve"> долине её выращивали по меньшей мере 8000 лет тому назад, главным образом ради питательных семян. Ещё до нашей эры тыква распространилась на север в долины рек </w:t>
            </w:r>
            <w:hyperlink r:id="rId14" w:tooltip="Миссисипи (река)" w:history="1">
              <w:r w:rsidRPr="00470DC8">
                <w:rPr>
                  <w:rFonts w:ascii="Times New Roman" w:hAnsi="Times New Roman" w:cs="Times New Roman"/>
                </w:rPr>
                <w:t>Миссисипи</w:t>
              </w:r>
            </w:hyperlink>
            <w:r w:rsidRPr="00470DC8">
              <w:rPr>
                <w:rFonts w:ascii="Times New Roman" w:hAnsi="Times New Roman" w:cs="Times New Roman"/>
              </w:rPr>
              <w:t xml:space="preserve"> и </w:t>
            </w:r>
            <w:hyperlink r:id="rId15" w:tooltip="Миссури (река)" w:history="1">
              <w:r w:rsidRPr="00470DC8">
                <w:rPr>
                  <w:rFonts w:ascii="Times New Roman" w:hAnsi="Times New Roman" w:cs="Times New Roman"/>
                </w:rPr>
                <w:t>Миссури</w:t>
              </w:r>
            </w:hyperlink>
            <w:r w:rsidRPr="00470DC8">
              <w:rPr>
                <w:rFonts w:ascii="Times New Roman" w:hAnsi="Times New Roman" w:cs="Times New Roman"/>
              </w:rPr>
              <w:t>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В Европу тыкву завезли в XVI веке испанцы, и с тех пор её выращивают в </w:t>
            </w:r>
            <w:hyperlink r:id="rId16" w:tooltip="Старый Свет" w:history="1">
              <w:r w:rsidRPr="00470DC8">
                <w:rPr>
                  <w:rFonts w:ascii="Times New Roman" w:hAnsi="Times New Roman" w:cs="Times New Roman"/>
                </w:rPr>
                <w:t>Старом Свете</w:t>
              </w:r>
            </w:hyperlink>
            <w:r w:rsidRPr="00470DC8">
              <w:rPr>
                <w:rFonts w:ascii="Times New Roman" w:hAnsi="Times New Roman" w:cs="Times New Roman"/>
              </w:rPr>
              <w:t>. Первые три места по производству тыквы традиционно занимают</w:t>
            </w:r>
            <w:r w:rsidRPr="00470DC8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hyperlink r:id="rId17" w:tooltip="Китай" w:history="1">
              <w:r w:rsidRPr="00470DC8">
                <w:rPr>
                  <w:rFonts w:ascii="Times New Roman" w:hAnsi="Times New Roman" w:cs="Times New Roman"/>
                </w:rPr>
                <w:t>Китай</w:t>
              </w:r>
            </w:hyperlink>
            <w:r w:rsidRPr="00470DC8">
              <w:rPr>
                <w:rFonts w:ascii="Times New Roman" w:hAnsi="Times New Roman" w:cs="Times New Roman"/>
              </w:rPr>
              <w:t xml:space="preserve">, </w:t>
            </w:r>
            <w:hyperlink r:id="rId18" w:tooltip="Индия" w:history="1">
              <w:r w:rsidRPr="00470DC8">
                <w:rPr>
                  <w:rFonts w:ascii="Times New Roman" w:hAnsi="Times New Roman" w:cs="Times New Roman"/>
                </w:rPr>
                <w:t>Индия</w:t>
              </w:r>
            </w:hyperlink>
            <w:r w:rsidRPr="00470DC8">
              <w:rPr>
                <w:rFonts w:ascii="Times New Roman" w:hAnsi="Times New Roman" w:cs="Times New Roman"/>
              </w:rPr>
              <w:t xml:space="preserve"> и </w:t>
            </w:r>
            <w:hyperlink r:id="rId19" w:tooltip="Россия" w:history="1">
              <w:r w:rsidRPr="00470DC8">
                <w:rPr>
                  <w:rFonts w:ascii="Times New Roman" w:hAnsi="Times New Roman" w:cs="Times New Roman"/>
                </w:rPr>
                <w:t>Россия</w:t>
              </w:r>
            </w:hyperlink>
            <w:r w:rsidRPr="00470DC8">
              <w:rPr>
                <w:rFonts w:ascii="Times New Roman" w:hAnsi="Times New Roman" w:cs="Times New Roman"/>
              </w:rPr>
              <w:t>. На территории последней тыкву культивируют повсеместно в районах с умеренным и тёплым климатом.</w:t>
            </w:r>
          </w:p>
        </w:tc>
      </w:tr>
      <w:tr w:rsidR="00EF03D7" w:rsidRPr="00470DC8" w:rsidTr="00EF03D7">
        <w:tc>
          <w:tcPr>
            <w:tcW w:w="895" w:type="pct"/>
          </w:tcPr>
          <w:p w:rsidR="00EF03D7" w:rsidRPr="00470DC8" w:rsidRDefault="00EF03D7" w:rsidP="00EF03D7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  <w:bCs/>
              </w:rPr>
            </w:pPr>
            <w:r w:rsidRPr="00470DC8">
              <w:rPr>
                <w:rFonts w:ascii="Times New Roman" w:hAnsi="Times New Roman" w:cs="Times New Roman"/>
                <w:b/>
                <w:bCs/>
              </w:rPr>
              <w:t>Биологическая характеристика</w:t>
            </w:r>
          </w:p>
        </w:tc>
        <w:tc>
          <w:tcPr>
            <w:tcW w:w="4105" w:type="pct"/>
            <w:shd w:val="clear" w:color="auto" w:fill="auto"/>
          </w:tcPr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Однолетнее травянистое растение. Корень стержневой, ветвистый. Стебель до 5–8 м в длину, стелющийся, слабо укореняющийся в узлах, шероховатый, пятигранный, с колючим </w:t>
            </w:r>
            <w:proofErr w:type="spellStart"/>
            <w:r w:rsidRPr="00470DC8">
              <w:rPr>
                <w:rFonts w:ascii="Times New Roman" w:hAnsi="Times New Roman" w:cs="Times New Roman"/>
              </w:rPr>
              <w:t>опушением</w:t>
            </w:r>
            <w:proofErr w:type="spellEnd"/>
            <w:r w:rsidRPr="00470DC8">
              <w:rPr>
                <w:rFonts w:ascii="Times New Roman" w:hAnsi="Times New Roman" w:cs="Times New Roman"/>
              </w:rPr>
              <w:t xml:space="preserve"> и спиральными усиками в пазухах каждого листа. У кабачков и патиссонов стебель короткий.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Листья </w:t>
            </w:r>
            <w:proofErr w:type="spellStart"/>
            <w:r w:rsidRPr="00470DC8">
              <w:rPr>
                <w:rFonts w:ascii="Times New Roman" w:hAnsi="Times New Roman" w:cs="Times New Roman"/>
              </w:rPr>
              <w:t>очерёдные</w:t>
            </w:r>
            <w:proofErr w:type="spellEnd"/>
            <w:r w:rsidRPr="00470DC8">
              <w:rPr>
                <w:rFonts w:ascii="Times New Roman" w:hAnsi="Times New Roman" w:cs="Times New Roman"/>
              </w:rPr>
              <w:t xml:space="preserve">, длинночерешковые, сердцевидные, </w:t>
            </w:r>
            <w:proofErr w:type="spellStart"/>
            <w:r w:rsidRPr="00470DC8">
              <w:rPr>
                <w:rFonts w:ascii="Times New Roman" w:hAnsi="Times New Roman" w:cs="Times New Roman"/>
              </w:rPr>
              <w:t>пятилопастные</w:t>
            </w:r>
            <w:proofErr w:type="spellEnd"/>
            <w:r w:rsidRPr="00470DC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470DC8">
              <w:rPr>
                <w:rFonts w:ascii="Times New Roman" w:hAnsi="Times New Roman" w:cs="Times New Roman"/>
              </w:rPr>
              <w:t>пятираздельные</w:t>
            </w:r>
            <w:proofErr w:type="spellEnd"/>
            <w:r w:rsidRPr="00470DC8">
              <w:rPr>
                <w:rFonts w:ascii="Times New Roman" w:hAnsi="Times New Roman" w:cs="Times New Roman"/>
              </w:rPr>
              <w:t>, пластинки до 25 см длиной, покрыты короткими жёсткими волосками.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Цветки крупные, одиночные, однополые, жёлтые или оранжевые. Мужские цветки на длинных цветоножках, женские — на коротких. Венчик длиной 5–7 см и шириной 6–7 см, воронковидный, с пятью прямыми зубцами. Опыляются перекрёстно, </w:t>
            </w:r>
            <w:proofErr w:type="gramStart"/>
            <w:r w:rsidRPr="00470DC8">
              <w:rPr>
                <w:rFonts w:ascii="Times New Roman" w:hAnsi="Times New Roman" w:cs="Times New Roman"/>
              </w:rPr>
              <w:lastRenderedPageBreak/>
              <w:t>обычно</w:t>
            </w:r>
            <w:proofErr w:type="gramEnd"/>
            <w:r w:rsidRPr="00470DC8">
              <w:rPr>
                <w:rFonts w:ascii="Times New Roman" w:hAnsi="Times New Roman" w:cs="Times New Roman"/>
              </w:rPr>
              <w:t xml:space="preserve"> пчёлами. Период цветения: июнь — июль.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Плод — крупная, гладкая, мясистая тыквина, шаровидной или овальной формы, с многочисленными семенами, покрыта твёрдой коркой. Окраска, размер и форма плодов сильно меняются в зависимости от сорта. Плоды созревают в августе — сентябре.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Семена плоские, длиной 1–3 см, с ободком по краю; наружная оболочка — деревянистая, желтовато-белого цвета, внутренняя — плёнчатая, зеленовато-серая.</w:t>
            </w:r>
          </w:p>
        </w:tc>
      </w:tr>
      <w:tr w:rsidR="00EF03D7" w:rsidRPr="00470DC8" w:rsidTr="00EF03D7">
        <w:tc>
          <w:tcPr>
            <w:tcW w:w="895" w:type="pct"/>
          </w:tcPr>
          <w:p w:rsidR="00EF03D7" w:rsidRPr="00470DC8" w:rsidRDefault="00EF03D7" w:rsidP="00EF03D7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</w:rPr>
            </w:pPr>
            <w:r w:rsidRPr="00470DC8">
              <w:rPr>
                <w:rFonts w:ascii="Times New Roman" w:hAnsi="Times New Roman" w:cs="Times New Roman"/>
                <w:b/>
                <w:bCs/>
              </w:rPr>
              <w:lastRenderedPageBreak/>
              <w:t>Пищевая ценность, полезные свойства</w:t>
            </w:r>
          </w:p>
        </w:tc>
        <w:tc>
          <w:tcPr>
            <w:tcW w:w="4105" w:type="pct"/>
            <w:shd w:val="clear" w:color="auto" w:fill="auto"/>
          </w:tcPr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Как и большинство овощей, тыква содержит не много калорий, но массу полезных питательных веществ. Калорийность тыквы: 28 ккал. Пищевая ценность на 100 г плодов тыквы: белки — 1,3 г жиры — 0,3 г, углеводы — 7,7 г. Углеводы представлены сахарами (глюкоза, фруктоза, сахароза –от 3 до 11 %) и крахмалом (15-20 %). Мякоть богата бета-каротином (его даже больше, чем в моркови), фолиевой кислотой, калием, железом, медью, фтором, цинком. Из витаминов также содержатся витамин С, B1, B2, B5, Е, РР, минералы — кобальт, кальций, магний, калий, кремний. Плоды тыквы богаты клетчаткой. 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Тыквенные семечки содержат до 40 % жирного масла, в состав которого входят глицериды линоленовой, олеиновой, пальмитиновой и стеариновой кислот; эфирное масло, </w:t>
            </w:r>
            <w:proofErr w:type="spellStart"/>
            <w:r w:rsidRPr="00470DC8">
              <w:rPr>
                <w:rFonts w:ascii="Times New Roman" w:hAnsi="Times New Roman" w:cs="Times New Roman"/>
              </w:rPr>
              <w:t>фитостерины</w:t>
            </w:r>
            <w:proofErr w:type="spellEnd"/>
            <w:r w:rsidRPr="00470DC8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470DC8">
              <w:rPr>
                <w:rFonts w:ascii="Times New Roman" w:hAnsi="Times New Roman" w:cs="Times New Roman"/>
              </w:rPr>
              <w:t>кукурбитол</w:t>
            </w:r>
            <w:proofErr w:type="spellEnd"/>
            <w:r w:rsidRPr="00470DC8">
              <w:rPr>
                <w:rFonts w:ascii="Times New Roman" w:hAnsi="Times New Roman" w:cs="Times New Roman"/>
              </w:rPr>
              <w:t xml:space="preserve">, смолистые вещества, органические кислоты; витамины С, В1; </w:t>
            </w:r>
            <w:proofErr w:type="spellStart"/>
            <w:r w:rsidRPr="00470DC8">
              <w:rPr>
                <w:rFonts w:ascii="Times New Roman" w:hAnsi="Times New Roman" w:cs="Times New Roman"/>
              </w:rPr>
              <w:t>каротиноиды</w:t>
            </w:r>
            <w:proofErr w:type="spellEnd"/>
            <w:r w:rsidRPr="00470DC8">
              <w:rPr>
                <w:rFonts w:ascii="Times New Roman" w:hAnsi="Times New Roman" w:cs="Times New Roman"/>
              </w:rPr>
              <w:t xml:space="preserve"> и каротин, аминокислоты. 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Тыквенные семечки — полезное и любимое многими лакомство. А полезны тыквенные семечки тем, что обладают свойством выгонять из организма глистов. 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Благодаря своим лечебным свойствам тыква нашла применение в диетическом и детском питании. Регулярное употребление в пищу мякоти плодов и сока тыквы улучшает пищеварение и обмен веществ, состояние ногтей и волос, способствует профилактике и лечению заболеваний сердечно-сосудистой системы, печени и почек. Тыквенная диета рекомендована при острых и хронических циститах, заболеваниях почек и вызванных сердечной недостаточностью отеках. 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Тыква оказывает мочегонное и слабительное действие, способствует выведению из организма солей хлора. Употребление тыквенного сока помогает успокоиться и обрести здоровый сон. Наружно для лечения экземы, гнойно-воспалительных заболеваний кожи и ожогов используют компресс из тертой тыквы.</w:t>
            </w:r>
          </w:p>
        </w:tc>
      </w:tr>
      <w:tr w:rsidR="00EF03D7" w:rsidRPr="00470DC8" w:rsidTr="00EF03D7">
        <w:tc>
          <w:tcPr>
            <w:tcW w:w="895" w:type="pct"/>
          </w:tcPr>
          <w:p w:rsidR="00EF03D7" w:rsidRPr="00470DC8" w:rsidRDefault="00EF03D7" w:rsidP="00EF03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0DC8">
              <w:rPr>
                <w:rFonts w:ascii="Times New Roman" w:hAnsi="Times New Roman" w:cs="Times New Roman"/>
                <w:b/>
                <w:bCs/>
              </w:rPr>
              <w:t>Вегетационный период</w:t>
            </w:r>
          </w:p>
        </w:tc>
        <w:tc>
          <w:tcPr>
            <w:tcW w:w="4105" w:type="pct"/>
            <w:shd w:val="clear" w:color="auto" w:fill="auto"/>
          </w:tcPr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Чтобы вырастить качественный урожай тыквы в условиях собственного огорода, необходимым и достаточным условием будет являться тщательный полив и </w:t>
            </w:r>
            <w:hyperlink r:id="rId20" w:history="1">
              <w:r w:rsidRPr="00470DC8">
                <w:rPr>
                  <w:rFonts w:ascii="Times New Roman" w:hAnsi="Times New Roman" w:cs="Times New Roman"/>
                </w:rPr>
                <w:t>своевременная подкормка растений</w:t>
              </w:r>
            </w:hyperlink>
            <w:r w:rsidRPr="00470DC8">
              <w:rPr>
                <w:rFonts w:ascii="Times New Roman" w:hAnsi="Times New Roman" w:cs="Times New Roman"/>
              </w:rPr>
              <w:t>. В среднем созревание наступает спустя 85-120 дней со момента проклевывания семян. Вегетационный период тыквы длится около трех месяцев. За 90 дней, не прилагая больших усилий и трудоемких операций, можно вырастить на своем участке вкусный и полезный продукт.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Тыкву выращивают как семенным, так и рассадным способом. </w:t>
            </w:r>
            <w:hyperlink r:id="rId21" w:history="1">
              <w:r w:rsidRPr="00470DC8">
                <w:rPr>
                  <w:rFonts w:ascii="Times New Roman" w:hAnsi="Times New Roman" w:cs="Times New Roman"/>
                </w:rPr>
                <w:t>Посадка тыквы</w:t>
              </w:r>
            </w:hyperlink>
            <w:r w:rsidRPr="00470DC8">
              <w:rPr>
                <w:rFonts w:ascii="Times New Roman" w:hAnsi="Times New Roman" w:cs="Times New Roman"/>
              </w:rPr>
              <w:t xml:space="preserve"> в грунт осуществляется при температуре не ниже +13 °С, так как при более низких температурных показателях семена не получают развития и загнивают в почве. В условиях Беларуси тыкву, как правило, высаживают после майских заморозков, если таковые будут. Срок созревания тыквы — начало сентября.</w:t>
            </w:r>
          </w:p>
        </w:tc>
      </w:tr>
      <w:tr w:rsidR="00EF03D7" w:rsidRPr="00470DC8" w:rsidTr="00EF03D7">
        <w:tc>
          <w:tcPr>
            <w:tcW w:w="895" w:type="pct"/>
          </w:tcPr>
          <w:p w:rsidR="00EF03D7" w:rsidRPr="00470DC8" w:rsidRDefault="00EF03D7" w:rsidP="00EF03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0DC8">
              <w:rPr>
                <w:rFonts w:ascii="Times New Roman" w:hAnsi="Times New Roman" w:cs="Times New Roman"/>
                <w:b/>
                <w:bCs/>
              </w:rPr>
              <w:t xml:space="preserve">Предшествующие культуры </w:t>
            </w:r>
          </w:p>
        </w:tc>
        <w:tc>
          <w:tcPr>
            <w:tcW w:w="4105" w:type="pct"/>
            <w:shd w:val="clear" w:color="auto" w:fill="auto"/>
          </w:tcPr>
          <w:p w:rsidR="00EF03D7" w:rsidRPr="00470DC8" w:rsidRDefault="00EF03D7" w:rsidP="00EF03D7">
            <w:pPr>
              <w:shd w:val="clear" w:color="auto" w:fill="FFFFFF"/>
              <w:spacing w:after="0" w:line="240" w:lineRule="auto"/>
              <w:ind w:left="43" w:right="120"/>
              <w:rPr>
                <w:rFonts w:ascii="Times New Roman" w:hAnsi="Times New Roman" w:cs="Times New Roman"/>
                <w:b/>
                <w:bCs/>
              </w:rPr>
            </w:pPr>
            <w:r w:rsidRPr="00470DC8">
              <w:rPr>
                <w:rFonts w:ascii="Times New Roman" w:hAnsi="Times New Roman" w:cs="Times New Roman"/>
              </w:rPr>
              <w:t>Бобовые, редис, кукуруза, мята.</w:t>
            </w:r>
          </w:p>
        </w:tc>
      </w:tr>
      <w:tr w:rsidR="00EF03D7" w:rsidRPr="00470DC8" w:rsidTr="00EF03D7">
        <w:tc>
          <w:tcPr>
            <w:tcW w:w="895" w:type="pct"/>
          </w:tcPr>
          <w:p w:rsidR="00EF03D7" w:rsidRPr="00470DC8" w:rsidRDefault="00EF03D7" w:rsidP="00EF03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0DC8">
              <w:rPr>
                <w:rFonts w:ascii="Times New Roman" w:hAnsi="Times New Roman" w:cs="Times New Roman"/>
                <w:b/>
                <w:bCs/>
              </w:rPr>
              <w:t xml:space="preserve">Размножение, </w:t>
            </w:r>
          </w:p>
          <w:p w:rsidR="00EF03D7" w:rsidRPr="00470DC8" w:rsidRDefault="00EF03D7" w:rsidP="00EF03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70DC8">
              <w:rPr>
                <w:rFonts w:ascii="Times New Roman" w:hAnsi="Times New Roman" w:cs="Times New Roman"/>
                <w:b/>
                <w:bCs/>
              </w:rPr>
              <w:t>правила</w:t>
            </w:r>
            <w:proofErr w:type="gramEnd"/>
            <w:r w:rsidRPr="00470DC8">
              <w:rPr>
                <w:rFonts w:ascii="Times New Roman" w:hAnsi="Times New Roman" w:cs="Times New Roman"/>
                <w:b/>
                <w:bCs/>
              </w:rPr>
              <w:t xml:space="preserve"> посадки</w:t>
            </w:r>
          </w:p>
        </w:tc>
        <w:tc>
          <w:tcPr>
            <w:tcW w:w="4105" w:type="pct"/>
            <w:shd w:val="clear" w:color="auto" w:fill="auto"/>
          </w:tcPr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Выращивание тыквы производится двумя способами:</w:t>
            </w:r>
          </w:p>
          <w:p w:rsidR="00EF03D7" w:rsidRPr="00470DC8" w:rsidRDefault="00EF03D7" w:rsidP="00EF03D7">
            <w:pPr>
              <w:pStyle w:val="a4"/>
              <w:numPr>
                <w:ilvl w:val="0"/>
                <w:numId w:val="1"/>
              </w:numPr>
              <w:ind w:left="360"/>
              <w:rPr>
                <w:rFonts w:cs="Times New Roman"/>
                <w:sz w:val="22"/>
                <w:szCs w:val="22"/>
              </w:rPr>
            </w:pPr>
            <w:r w:rsidRPr="00470DC8">
              <w:rPr>
                <w:rFonts w:cs="Times New Roman"/>
                <w:sz w:val="22"/>
                <w:szCs w:val="22"/>
              </w:rPr>
              <w:t>Рассадой, выращенной в парнике или в домашних условиях при помощи бумажных стаканчиков за месяц до планируемой высадки. Рассада не пикируется.</w:t>
            </w:r>
          </w:p>
          <w:p w:rsidR="00EF03D7" w:rsidRPr="00470DC8" w:rsidRDefault="00EF03D7" w:rsidP="00EF03D7">
            <w:pPr>
              <w:pStyle w:val="a4"/>
              <w:numPr>
                <w:ilvl w:val="0"/>
                <w:numId w:val="1"/>
              </w:numPr>
              <w:ind w:left="360"/>
              <w:rPr>
                <w:rFonts w:cs="Times New Roman"/>
                <w:sz w:val="22"/>
                <w:szCs w:val="22"/>
              </w:rPr>
            </w:pPr>
            <w:r w:rsidRPr="00470DC8">
              <w:rPr>
                <w:rFonts w:cs="Times New Roman"/>
                <w:sz w:val="22"/>
                <w:szCs w:val="22"/>
              </w:rPr>
              <w:t>Семенами, которые вносят непосредственно в грунт не позднее конца мая.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lastRenderedPageBreak/>
              <w:t>Сажая тыкву, важно понимать, что это бахчевая южная культура, которая имеет основной длинный корень и много разветвленных маленьких корешков, располагающихся к земле ближе, чем основной корень, где-то на 40-50 см, поэтому плодородный верхний слой важен для нее. Тыква может ветвиться, может расти кустом, словом, необходимо обеспечить ей простор. То есть сажать растения рекомендуется не ближе 50 см друг от друга.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Тыкву нужно сажать на солнечном месте. В средних широтах нужно выбрать самую солнечную и южную сторону. 25 °С — оптимальная температура для роста тыквы, при 14 °С рост останавливается.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Тыкву можно сажать на любых почвах, но только на плодородной почве могут вырасти тыквы большого размера. 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Свежий навоз подходит этой культуре очень хорошо. Более того, в районах с прохладным климатом тыкву сеют на компостных кучах, добавляя песка и немного дерновой земли. Они хорошо прогреваются солнцем и богаты питательными веществами.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При наличии легкой плодородной земли семечки тыквы сажают прямо в землю без создания грядок. Если почва тяжелая и несет в себе много влаги, то лучше сделать высокие грядки и уже в них сеять семена. Грядки также делают для мускатной тыквы, чтобы обеспечить ей максимально теплую, хорошо прогреваемую почву.</w:t>
            </w:r>
            <w:r w:rsidRPr="00470DC8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В подготовленной хорошо удобренной почве размечаете ряды, после делаете лунки размером около 30 см, проливаете их, в лунку сажаете около 3 семян, старайтесь заглубить их где-то сантиметров на 5-6 и не все вместе, а в разных уголках лунки. Между рядами оставляете расстояние не менее 2 м, между самими растениями около 1 м, многие садоводы сажают тыквы в шахматном порядке, чтобы растения не мешали друг другу. Когда на поверхности образуется корка, обязательно рыхлите ее. Высаживать следует только на теплую гряду, и до появления всходов можно гряду накрыть пленкой. Когда растения взойдут, в лунке оставьте не более 2 растений, остальные прищипываются, чтобы не травмировать корневую систему других всходов.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Style w:val="20"/>
                <w:rFonts w:ascii="Times New Roman" w:hAnsi="Times New Roman" w:cs="Times New Roman"/>
                <w:color w:val="auto"/>
                <w:sz w:val="22"/>
                <w:szCs w:val="22"/>
              </w:rPr>
              <w:t>Посадка тыквы рассадой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Чаще всего рассадным способом сеют тыкву мускатную. В конце апреля в подготовленную плодородную почвенную смесь высеиваются семена. Желательно сразу высеять их в емкости около 0,5 л. Можно несколько раз подкормить минеральными удобрениями, поливать теплой водой. Не ранее чем через 30 дней после высадки семян, где-то в конце мая, рассада высаживается в теплицу или под пленку, также с расстоянием между растениями около 1 м. Для мускатной тыквы на одном растении желательно оставить 2 завязи, остальные прищипываются на 40-50 см выше самого плода. Если ночью существует угроза </w:t>
            </w:r>
            <w:proofErr w:type="spellStart"/>
            <w:r w:rsidRPr="00470DC8">
              <w:rPr>
                <w:rFonts w:ascii="Times New Roman" w:hAnsi="Times New Roman" w:cs="Times New Roman"/>
              </w:rPr>
              <w:t>подмерзания</w:t>
            </w:r>
            <w:proofErr w:type="spellEnd"/>
            <w:r w:rsidRPr="00470DC8">
              <w:rPr>
                <w:rFonts w:ascii="Times New Roman" w:hAnsi="Times New Roman" w:cs="Times New Roman"/>
              </w:rPr>
              <w:t>, обязательно укрывать пленкой.</w:t>
            </w:r>
          </w:p>
        </w:tc>
      </w:tr>
      <w:tr w:rsidR="00EF03D7" w:rsidRPr="00470DC8" w:rsidTr="00EF03D7">
        <w:tc>
          <w:tcPr>
            <w:tcW w:w="895" w:type="pct"/>
          </w:tcPr>
          <w:p w:rsidR="00EF03D7" w:rsidRPr="00470DC8" w:rsidRDefault="00EF03D7" w:rsidP="00EF03D7">
            <w:pPr>
              <w:shd w:val="clear" w:color="auto" w:fill="FFFFFF"/>
              <w:spacing w:after="0" w:line="240" w:lineRule="auto"/>
              <w:ind w:right="710"/>
              <w:rPr>
                <w:rFonts w:ascii="Times New Roman" w:hAnsi="Times New Roman" w:cs="Times New Roman"/>
                <w:b/>
              </w:rPr>
            </w:pPr>
            <w:r w:rsidRPr="00470DC8">
              <w:rPr>
                <w:rFonts w:ascii="Times New Roman" w:hAnsi="Times New Roman" w:cs="Times New Roman"/>
                <w:b/>
                <w:bCs/>
              </w:rPr>
              <w:lastRenderedPageBreak/>
              <w:t>Уход</w:t>
            </w:r>
          </w:p>
        </w:tc>
        <w:tc>
          <w:tcPr>
            <w:tcW w:w="4105" w:type="pct"/>
            <w:shd w:val="clear" w:color="auto" w:fill="auto"/>
          </w:tcPr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Основной уход заключается в прополке, рыхлении и поливе почвы, особенно во время роста плода. Однако не стоит поливать, пока завязь меньше кулака, иначе растут в основном листья, а плод набирает мало полезных веществ. Также следует прекратить полив, когда тыква созрела, чтобы она полежала и набрала сахаров в мякоти.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Удобрять тыквины можно и нужно, но важно и не переусердствовать. Первая подкормка до цветения — органическими удобрениями (настой коровяка), вторую можно провести во время цветения, используя древесную золу, которая разводится в воде.</w:t>
            </w:r>
          </w:p>
        </w:tc>
      </w:tr>
      <w:tr w:rsidR="00EF03D7" w:rsidRPr="00470DC8" w:rsidTr="00EF03D7">
        <w:tc>
          <w:tcPr>
            <w:tcW w:w="895" w:type="pct"/>
          </w:tcPr>
          <w:p w:rsidR="00EF03D7" w:rsidRPr="00470DC8" w:rsidRDefault="00EF03D7" w:rsidP="00EF03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0DC8">
              <w:rPr>
                <w:rFonts w:ascii="Times New Roman" w:hAnsi="Times New Roman" w:cs="Times New Roman"/>
                <w:b/>
              </w:rPr>
              <w:t>Болезни и вредители, способы защиты от них</w:t>
            </w:r>
          </w:p>
        </w:tc>
        <w:tc>
          <w:tcPr>
            <w:tcW w:w="4105" w:type="pct"/>
            <w:shd w:val="clear" w:color="auto" w:fill="auto"/>
          </w:tcPr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0DC8">
              <w:rPr>
                <w:rFonts w:ascii="Times New Roman" w:hAnsi="Times New Roman" w:cs="Times New Roman"/>
                <w:b/>
              </w:rPr>
              <w:t>Болезни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  <w:b/>
                <w:i/>
              </w:rPr>
              <w:t>Бактериоз</w:t>
            </w:r>
            <w:r w:rsidRPr="00470DC8">
              <w:rPr>
                <w:rFonts w:ascii="Times New Roman" w:hAnsi="Times New Roman" w:cs="Times New Roman"/>
              </w:rPr>
              <w:t xml:space="preserve"> поражает все надземные органы растения, однако сильнее всего страдают листья. На них образуются угловатые пятна коричневого цвета, ограниченные жилками листа. Позже листья становятся бурыми, подсыхают и опадают. Плоды покрываются пятнами в виде углубленных язв. Для лечения и профилактики бактериоза растения опрыскивают 1 %-</w:t>
            </w:r>
            <w:proofErr w:type="spellStart"/>
            <w:r w:rsidRPr="00470DC8">
              <w:rPr>
                <w:rFonts w:ascii="Times New Roman" w:hAnsi="Times New Roman" w:cs="Times New Roman"/>
              </w:rPr>
              <w:t>ным</w:t>
            </w:r>
            <w:proofErr w:type="spellEnd"/>
            <w:r w:rsidRPr="00470DC8">
              <w:rPr>
                <w:rFonts w:ascii="Times New Roman" w:hAnsi="Times New Roman" w:cs="Times New Roman"/>
              </w:rPr>
              <w:t xml:space="preserve"> раствором </w:t>
            </w:r>
            <w:proofErr w:type="spellStart"/>
            <w:r w:rsidRPr="00470DC8">
              <w:rPr>
                <w:rFonts w:ascii="Times New Roman" w:hAnsi="Times New Roman" w:cs="Times New Roman"/>
              </w:rPr>
              <w:t>бордоской</w:t>
            </w:r>
            <w:proofErr w:type="spellEnd"/>
            <w:r w:rsidRPr="00470DC8">
              <w:rPr>
                <w:rFonts w:ascii="Times New Roman" w:hAnsi="Times New Roman" w:cs="Times New Roman"/>
              </w:rPr>
              <w:t xml:space="preserve"> жидкости или </w:t>
            </w:r>
            <w:proofErr w:type="spellStart"/>
            <w:r w:rsidRPr="00470DC8">
              <w:rPr>
                <w:rFonts w:ascii="Times New Roman" w:hAnsi="Times New Roman" w:cs="Times New Roman"/>
              </w:rPr>
              <w:t>хлорокисью</w:t>
            </w:r>
            <w:proofErr w:type="spellEnd"/>
            <w:r w:rsidRPr="00470DC8">
              <w:rPr>
                <w:rFonts w:ascii="Times New Roman" w:hAnsi="Times New Roman" w:cs="Times New Roman"/>
              </w:rPr>
              <w:t xml:space="preserve"> меди.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Заболеванию </w:t>
            </w:r>
            <w:r w:rsidRPr="00470DC8">
              <w:rPr>
                <w:rFonts w:ascii="Times New Roman" w:hAnsi="Times New Roman" w:cs="Times New Roman"/>
                <w:b/>
                <w:i/>
              </w:rPr>
              <w:t>белой гнилью</w:t>
            </w:r>
            <w:r w:rsidRPr="00470DC8">
              <w:rPr>
                <w:rFonts w:ascii="Times New Roman" w:hAnsi="Times New Roman" w:cs="Times New Roman"/>
              </w:rPr>
              <w:t xml:space="preserve"> подвержены стебли, листья, плодоножки и плоды растений. Пораженные ткани становятся мокрыми, покрываются </w:t>
            </w:r>
            <w:proofErr w:type="spellStart"/>
            <w:r w:rsidRPr="00470DC8">
              <w:rPr>
                <w:rFonts w:ascii="Times New Roman" w:hAnsi="Times New Roman" w:cs="Times New Roman"/>
              </w:rPr>
              <w:t>ватообразным</w:t>
            </w:r>
            <w:proofErr w:type="spellEnd"/>
            <w:r w:rsidRPr="00470DC8">
              <w:rPr>
                <w:rFonts w:ascii="Times New Roman" w:hAnsi="Times New Roman" w:cs="Times New Roman"/>
              </w:rPr>
              <w:t xml:space="preserve"> мицелием грибов. Заболевание особенно бистро развивается при высокой влажности </w:t>
            </w:r>
            <w:r w:rsidRPr="00470DC8">
              <w:rPr>
                <w:rFonts w:ascii="Times New Roman" w:hAnsi="Times New Roman" w:cs="Times New Roman"/>
              </w:rPr>
              <w:lastRenderedPageBreak/>
              <w:t>воздуха, недостаточной аэрации почвы, загущенной посадке и ослаблении растений. Как только появятся первые признаки белой гнили, пораженные части стебля следует зачистить (снять мицелий и часть ткани) и припудрить их мелом или мелко толченым древесным углем. Поврежденные участки на растениях также можно вырезать и уничтожить подальше от огорода.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  <w:b/>
                <w:i/>
              </w:rPr>
              <w:t>Корневая гниль</w:t>
            </w:r>
            <w:r w:rsidRPr="00470DC8">
              <w:rPr>
                <w:rFonts w:ascii="Times New Roman" w:hAnsi="Times New Roman" w:cs="Times New Roman"/>
              </w:rPr>
              <w:t xml:space="preserve"> поражает основание стебля и корни. Сначала они становятся бурыми, затем размягчаются и загнивают. Заболевание вызывают почвенные грибы при неблагоприятных условиях роста и развития растений. Источниками заражения могут стать растительные остатки, почва, несоблюдение севооборота. Для спасения растения на начальных этапах заболевания необходимо подсыпать свежую почву, перегной и хорошо разложившуюся </w:t>
            </w:r>
            <w:proofErr w:type="spellStart"/>
            <w:r w:rsidRPr="00470DC8">
              <w:rPr>
                <w:rFonts w:ascii="Times New Roman" w:hAnsi="Times New Roman" w:cs="Times New Roman"/>
              </w:rPr>
              <w:t>торфокрошку</w:t>
            </w:r>
            <w:proofErr w:type="spellEnd"/>
            <w:r w:rsidRPr="00470DC8">
              <w:rPr>
                <w:rFonts w:ascii="Times New Roman" w:hAnsi="Times New Roman" w:cs="Times New Roman"/>
              </w:rPr>
              <w:t>. Также можно его омолодить: стебель пригнуть к земле, насыпать на него немного свежего грунта, а после образования корней (через 10-15 дней) снова подсыпать почву.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  <w:b/>
                <w:i/>
              </w:rPr>
              <w:t>Мучнистая роса</w:t>
            </w:r>
            <w:r w:rsidRPr="00470DC8">
              <w:rPr>
                <w:rFonts w:ascii="Times New Roman" w:hAnsi="Times New Roman" w:cs="Times New Roman"/>
              </w:rPr>
              <w:t xml:space="preserve"> проявляется в виде небольших белых или сероватых мучнистых пятен на верхней, затем на нижней стороне листьев и на стебле. Разрастаясь, пятна занимают значительную часть листовой пластинки, которая со временем приобретает бурый оттенок и засыхает. 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Для профилактики и борьбы с данным заболеванием рекомендуют опрыскивать растения настоем коровяка или сена (1 кг перепревшего сена настоять в 3 л воды в течение 3-х суток, процедить и разбавить водой в соотношений 1:3). Чтобы избавиться от оставшейся грибной инфекции, после уборки урожая следует уничтожить (сжечь или удалить с участка) пораженные плоды, сорняки, а затем глубоко перекопать почву. </w:t>
            </w:r>
          </w:p>
          <w:p w:rsidR="00EF03D7" w:rsidRPr="00470DC8" w:rsidRDefault="00EF03D7" w:rsidP="00EF03D7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70DC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Вредители</w:t>
            </w:r>
            <w:bookmarkStart w:id="0" w:name="_GoBack"/>
            <w:bookmarkEnd w:id="0"/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  <w:b/>
                <w:i/>
              </w:rPr>
              <w:t>Бахчевая тля</w:t>
            </w:r>
            <w:r w:rsidRPr="00470DC8">
              <w:rPr>
                <w:rFonts w:ascii="Times New Roman" w:hAnsi="Times New Roman" w:cs="Times New Roman"/>
              </w:rPr>
              <w:t xml:space="preserve"> темно-зеленого цвета, личинки зеленые или желтые. Они высасывают сок, в результате листья засыхают и растения гибнут. При появлении вредителя необходимо срочно воспользоваться разрешенными химическими препаратами. Можно опрыскивать растения отварами или настоями ромашки аптечной, здоровой картофельной и помидорной ботвы, дурмана, полыни, чеснока, либо </w:t>
            </w:r>
            <w:proofErr w:type="spellStart"/>
            <w:r w:rsidRPr="00470DC8">
              <w:rPr>
                <w:rFonts w:ascii="Times New Roman" w:hAnsi="Times New Roman" w:cs="Times New Roman"/>
              </w:rPr>
              <w:t>опудрить</w:t>
            </w:r>
            <w:proofErr w:type="spellEnd"/>
            <w:r w:rsidRPr="00470DC8">
              <w:rPr>
                <w:rFonts w:ascii="Times New Roman" w:hAnsi="Times New Roman" w:cs="Times New Roman"/>
              </w:rPr>
              <w:t xml:space="preserve"> табачной пылью и золой.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  <w:b/>
                <w:i/>
              </w:rPr>
              <w:t>Слизни</w:t>
            </w:r>
            <w:r w:rsidRPr="00470DC8">
              <w:rPr>
                <w:rFonts w:ascii="Times New Roman" w:hAnsi="Times New Roman" w:cs="Times New Roman"/>
              </w:rPr>
              <w:t xml:space="preserve"> любят практически все овощи. Откладывают яйца в дерн, под камни, к корневым шейкам растений. Особенно активны в дождливый сезон. Днем взрослые особи прячутся, а ночью выползают на охоту и выедают в сочных плодах ткани, делая при этом отверстия и углубления. Чтобы изловить вредителя, на границах участка раскладывают влажную мешковину, листья лопуха, доски. Днем в этих местах слизни будут отдыхать, а вечером надо только собрать их и уничтожить. Можно также распылить посевы смесью гашеной извести с табачной пылью или золой, взятых в равных частях.</w:t>
            </w:r>
          </w:p>
        </w:tc>
      </w:tr>
      <w:tr w:rsidR="00EF03D7" w:rsidRPr="00470DC8" w:rsidTr="00EF03D7">
        <w:tc>
          <w:tcPr>
            <w:tcW w:w="895" w:type="pct"/>
          </w:tcPr>
          <w:p w:rsidR="00EF03D7" w:rsidRPr="00470DC8" w:rsidRDefault="00EF03D7" w:rsidP="00EF03D7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70DC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Урожайность</w:t>
            </w:r>
          </w:p>
        </w:tc>
        <w:tc>
          <w:tcPr>
            <w:tcW w:w="4105" w:type="pct"/>
            <w:shd w:val="clear" w:color="auto" w:fill="auto"/>
          </w:tcPr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Урожайность плодов тыквы составляет в среднем 8–9 кг с 1 м</w:t>
            </w:r>
            <w:r w:rsidRPr="00470D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470DC8">
              <w:rPr>
                <w:rFonts w:ascii="Times New Roman" w:hAnsi="Times New Roman" w:cs="Times New Roman"/>
              </w:rPr>
              <w:t>.</w:t>
            </w:r>
          </w:p>
        </w:tc>
      </w:tr>
      <w:tr w:rsidR="00EF03D7" w:rsidRPr="00470DC8" w:rsidTr="00EF03D7">
        <w:tc>
          <w:tcPr>
            <w:tcW w:w="895" w:type="pct"/>
          </w:tcPr>
          <w:p w:rsidR="00EF03D7" w:rsidRPr="00470DC8" w:rsidRDefault="00EF03D7" w:rsidP="00EF03D7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b/>
              </w:rPr>
            </w:pPr>
            <w:r w:rsidRPr="00470DC8">
              <w:rPr>
                <w:rFonts w:ascii="Times New Roman" w:hAnsi="Times New Roman" w:cs="Times New Roman"/>
                <w:b/>
                <w:bCs/>
              </w:rPr>
              <w:t>Сбор урожая и его хранение</w:t>
            </w:r>
          </w:p>
        </w:tc>
        <w:tc>
          <w:tcPr>
            <w:tcW w:w="4105" w:type="pct"/>
            <w:shd w:val="clear" w:color="auto" w:fill="auto"/>
          </w:tcPr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Срок созревания тыквы зависит от климатической зоны роста растения. В умеренных широтах это начало октября, а в южных широтах — начало сентября Главным признаком зрелости плода является усыхание плодоножки. Для </w:t>
            </w:r>
            <w:proofErr w:type="spellStart"/>
            <w:r w:rsidRPr="00470DC8">
              <w:rPr>
                <w:rFonts w:ascii="Times New Roman" w:hAnsi="Times New Roman" w:cs="Times New Roman"/>
              </w:rPr>
              <w:t>твердокорых</w:t>
            </w:r>
            <w:proofErr w:type="spellEnd"/>
            <w:r w:rsidRPr="00470DC8">
              <w:rPr>
                <w:rFonts w:ascii="Times New Roman" w:hAnsi="Times New Roman" w:cs="Times New Roman"/>
              </w:rPr>
              <w:t xml:space="preserve"> видов растения главным признаком является изменение рисунка коры. Если плод не продавливается при надавливании на него ногтем, то он созрел.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70DC8">
              <w:rPr>
                <w:rFonts w:ascii="Times New Roman" w:hAnsi="Times New Roman" w:cs="Times New Roman"/>
                <w:shd w:val="clear" w:color="auto" w:fill="FFFFFF"/>
              </w:rPr>
              <w:t>Уборка тыквы производится в сухую погоду, ее необходимо завершить до наступления морозов. Плоды срезаются вручную, а затем сортируются по размеру и качеству. Ручной сбор позволяет свести к минимуму повреждение плодов. Хранение собранной тыквы лучше производить под навесом, чтобы укрыть плоды от дождя. Если подсушить тыквы на солнце в течение 10 суток, то это позволит увеличить продолжительность хранения.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Самое лучшее место для хранения </w:t>
            </w:r>
            <w:hyperlink r:id="rId22" w:history="1">
              <w:r w:rsidRPr="00470DC8">
                <w:rPr>
                  <w:rFonts w:ascii="Times New Roman" w:hAnsi="Times New Roman" w:cs="Times New Roman"/>
                </w:rPr>
                <w:t>тыквы</w:t>
              </w:r>
            </w:hyperlink>
            <w:r w:rsidRPr="00470DC8">
              <w:rPr>
                <w:rFonts w:ascii="Times New Roman" w:hAnsi="Times New Roman" w:cs="Times New Roman"/>
              </w:rPr>
              <w:t xml:space="preserve"> — это </w:t>
            </w:r>
            <w:hyperlink r:id="rId23" w:history="1">
              <w:r w:rsidRPr="00470DC8">
                <w:rPr>
                  <w:rFonts w:ascii="Times New Roman" w:hAnsi="Times New Roman" w:cs="Times New Roman"/>
                </w:rPr>
                <w:t>погреб</w:t>
              </w:r>
            </w:hyperlink>
            <w:r w:rsidRPr="00470DC8">
              <w:rPr>
                <w:rFonts w:ascii="Times New Roman" w:hAnsi="Times New Roman" w:cs="Times New Roman"/>
              </w:rPr>
              <w:t xml:space="preserve">! Именно в хорошем </w:t>
            </w:r>
            <w:hyperlink r:id="rId24" w:history="1">
              <w:r w:rsidRPr="00470DC8">
                <w:rPr>
                  <w:rFonts w:ascii="Times New Roman" w:hAnsi="Times New Roman" w:cs="Times New Roman"/>
                </w:rPr>
                <w:t>погребе</w:t>
              </w:r>
            </w:hyperlink>
            <w:r w:rsidRPr="00470DC8">
              <w:rPr>
                <w:rFonts w:ascii="Times New Roman" w:hAnsi="Times New Roman" w:cs="Times New Roman"/>
              </w:rPr>
              <w:t xml:space="preserve"> соблюдаются подходящие для нее условия. Такое хранилище должно быть: сухим (влажность 75–80 %), тёмным, прохладным (температура от +3...+15 °С), проветриваемым (важно, чтобы была вентиляция).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Помните: если хотя бы какое-то из этих условий не соблюдается, срок хранения</w:t>
            </w:r>
            <w:r w:rsidRPr="00470DC8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470DC8">
                <w:rPr>
                  <w:rFonts w:ascii="Times New Roman" w:hAnsi="Times New Roman" w:cs="Times New Roman"/>
                </w:rPr>
                <w:t>тыквы</w:t>
              </w:r>
            </w:hyperlink>
            <w:r w:rsidRPr="00470DC8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Pr="00470DC8">
              <w:rPr>
                <w:rFonts w:ascii="Times New Roman" w:hAnsi="Times New Roman" w:cs="Times New Roman"/>
              </w:rPr>
              <w:t xml:space="preserve">значительно сокращается. Так, </w:t>
            </w:r>
            <w:r w:rsidRPr="00470DC8">
              <w:rPr>
                <w:rFonts w:ascii="Times New Roman" w:hAnsi="Times New Roman" w:cs="Times New Roman"/>
              </w:rPr>
              <w:lastRenderedPageBreak/>
              <w:t xml:space="preserve">например, слишком высокая влажность уменьшает срок хранения на 2-3 месяца. Слишком низкая температура также губительна и на </w:t>
            </w:r>
            <w:proofErr w:type="spellStart"/>
            <w:r w:rsidRPr="00470DC8">
              <w:rPr>
                <w:rFonts w:ascii="Times New Roman" w:hAnsi="Times New Roman" w:cs="Times New Roman"/>
              </w:rPr>
              <w:t>лёжкости</w:t>
            </w:r>
            <w:proofErr w:type="spellEnd"/>
            <w:r w:rsidRPr="00470DC8">
              <w:rPr>
                <w:rFonts w:ascii="Times New Roman" w:hAnsi="Times New Roman" w:cs="Times New Roman"/>
              </w:rPr>
              <w:t xml:space="preserve"> отражается плохо.</w:t>
            </w:r>
          </w:p>
        </w:tc>
      </w:tr>
      <w:tr w:rsidR="00EF03D7" w:rsidRPr="00470DC8" w:rsidTr="00EF03D7">
        <w:tc>
          <w:tcPr>
            <w:tcW w:w="895" w:type="pct"/>
          </w:tcPr>
          <w:p w:rsidR="00EF03D7" w:rsidRPr="00470DC8" w:rsidRDefault="00EF03D7" w:rsidP="00EF03D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</w:rPr>
            </w:pPr>
            <w:r w:rsidRPr="00470DC8">
              <w:rPr>
                <w:rFonts w:ascii="Times New Roman" w:hAnsi="Times New Roman" w:cs="Times New Roman"/>
                <w:b/>
                <w:bCs/>
              </w:rPr>
              <w:lastRenderedPageBreak/>
              <w:t>Сорта белорусской селекции</w:t>
            </w:r>
          </w:p>
        </w:tc>
        <w:tc>
          <w:tcPr>
            <w:tcW w:w="4105" w:type="pct"/>
            <w:shd w:val="clear" w:color="auto" w:fill="auto"/>
          </w:tcPr>
          <w:p w:rsidR="00EF03D7" w:rsidRPr="00470DC8" w:rsidRDefault="00470DC8" w:rsidP="00EF03D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hyperlink r:id="rId26" w:tooltip="Тыква крупноплодная. Сорт &quot;Золотая корона&quot;" w:history="1">
              <w:r w:rsidR="00EF03D7" w:rsidRPr="00470DC8">
                <w:rPr>
                  <w:rFonts w:ascii="Times New Roman" w:hAnsi="Times New Roman" w:cs="Times New Roman"/>
                </w:rPr>
                <w:t>Тыква крупноплодная. Сорт "Золотая корона"</w:t>
              </w:r>
            </w:hyperlink>
            <w:r w:rsidR="00EF03D7" w:rsidRPr="00470DC8">
              <w:rPr>
                <w:rFonts w:ascii="Times New Roman" w:hAnsi="Times New Roman" w:cs="Times New Roman"/>
              </w:rPr>
              <w:t xml:space="preserve">. Среднеспелый, </w:t>
            </w:r>
            <w:proofErr w:type="spellStart"/>
            <w:r w:rsidR="00EF03D7" w:rsidRPr="00470DC8">
              <w:rPr>
                <w:rFonts w:ascii="Times New Roman" w:hAnsi="Times New Roman" w:cs="Times New Roman"/>
              </w:rPr>
              <w:t>длинноплетистый</w:t>
            </w:r>
            <w:proofErr w:type="spellEnd"/>
            <w:r w:rsidR="00EF03D7" w:rsidRPr="00470DC8">
              <w:rPr>
                <w:rFonts w:ascii="Times New Roman" w:hAnsi="Times New Roman" w:cs="Times New Roman"/>
              </w:rPr>
              <w:t xml:space="preserve"> сорт.</w:t>
            </w:r>
          </w:p>
          <w:p w:rsidR="00EF03D7" w:rsidRPr="00470DC8" w:rsidRDefault="00470DC8" w:rsidP="00EF03D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hyperlink r:id="rId27" w:tooltip="Тыква крупноплодная. Сорт &quot;Чырвоная&quot;" w:history="1">
              <w:r w:rsidR="00EF03D7" w:rsidRPr="00470DC8">
                <w:rPr>
                  <w:rFonts w:ascii="Times New Roman" w:hAnsi="Times New Roman" w:cs="Times New Roman"/>
                </w:rPr>
                <w:t>Тыква крупноплодная. Сорт "</w:t>
              </w:r>
              <w:proofErr w:type="spellStart"/>
              <w:r w:rsidR="00EF03D7" w:rsidRPr="00470DC8">
                <w:rPr>
                  <w:rFonts w:ascii="Times New Roman" w:hAnsi="Times New Roman" w:cs="Times New Roman"/>
                </w:rPr>
                <w:t>Чырвоная</w:t>
              </w:r>
              <w:proofErr w:type="spellEnd"/>
              <w:r w:rsidR="00EF03D7" w:rsidRPr="00470DC8">
                <w:rPr>
                  <w:rFonts w:ascii="Times New Roman" w:hAnsi="Times New Roman" w:cs="Times New Roman"/>
                </w:rPr>
                <w:t>"</w:t>
              </w:r>
            </w:hyperlink>
            <w:r w:rsidR="00EF03D7" w:rsidRPr="00470DC8">
              <w:rPr>
                <w:rFonts w:ascii="Times New Roman" w:hAnsi="Times New Roman" w:cs="Times New Roman"/>
              </w:rPr>
              <w:t xml:space="preserve">. Среднеспелый, </w:t>
            </w:r>
            <w:proofErr w:type="spellStart"/>
            <w:r w:rsidR="00EF03D7" w:rsidRPr="00470DC8">
              <w:rPr>
                <w:rFonts w:ascii="Times New Roman" w:hAnsi="Times New Roman" w:cs="Times New Roman"/>
              </w:rPr>
              <w:t>длинноплетистый</w:t>
            </w:r>
            <w:proofErr w:type="spellEnd"/>
            <w:r w:rsidR="00EF03D7" w:rsidRPr="00470DC8">
              <w:rPr>
                <w:rFonts w:ascii="Times New Roman" w:hAnsi="Times New Roman" w:cs="Times New Roman"/>
              </w:rPr>
              <w:t xml:space="preserve"> сорт.</w:t>
            </w:r>
          </w:p>
          <w:p w:rsidR="00EF03D7" w:rsidRPr="00470DC8" w:rsidRDefault="00470DC8" w:rsidP="00EF03D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hyperlink r:id="rId28" w:tooltip="Тыква твердокорая. Сорт &quot;Дельта&quot;" w:history="1">
              <w:r w:rsidR="00EF03D7" w:rsidRPr="00470DC8">
                <w:rPr>
                  <w:rFonts w:ascii="Times New Roman" w:hAnsi="Times New Roman" w:cs="Times New Roman"/>
                </w:rPr>
                <w:t xml:space="preserve">Тыква </w:t>
              </w:r>
              <w:proofErr w:type="spellStart"/>
              <w:r w:rsidR="00EF03D7" w:rsidRPr="00470DC8">
                <w:rPr>
                  <w:rFonts w:ascii="Times New Roman" w:hAnsi="Times New Roman" w:cs="Times New Roman"/>
                </w:rPr>
                <w:t>твердокорая</w:t>
              </w:r>
              <w:proofErr w:type="spellEnd"/>
              <w:r w:rsidR="00EF03D7" w:rsidRPr="00470DC8">
                <w:rPr>
                  <w:rFonts w:ascii="Times New Roman" w:hAnsi="Times New Roman" w:cs="Times New Roman"/>
                </w:rPr>
                <w:t>. Сорт "Дельта"</w:t>
              </w:r>
            </w:hyperlink>
            <w:r w:rsidR="00EF03D7" w:rsidRPr="00470DC8">
              <w:rPr>
                <w:rFonts w:ascii="Times New Roman" w:hAnsi="Times New Roman" w:cs="Times New Roman"/>
              </w:rPr>
              <w:t xml:space="preserve">. Среднеспелый, </w:t>
            </w:r>
            <w:proofErr w:type="spellStart"/>
            <w:r w:rsidR="00EF03D7" w:rsidRPr="00470DC8">
              <w:rPr>
                <w:rFonts w:ascii="Times New Roman" w:hAnsi="Times New Roman" w:cs="Times New Roman"/>
              </w:rPr>
              <w:t>длинноплетистый</w:t>
            </w:r>
            <w:proofErr w:type="spellEnd"/>
            <w:r w:rsidR="00EF03D7" w:rsidRPr="00470DC8">
              <w:rPr>
                <w:rFonts w:ascii="Times New Roman" w:hAnsi="Times New Roman" w:cs="Times New Roman"/>
              </w:rPr>
              <w:t xml:space="preserve"> сорт.</w:t>
            </w:r>
          </w:p>
          <w:p w:rsidR="00EF03D7" w:rsidRPr="00470DC8" w:rsidRDefault="00470DC8" w:rsidP="00EF03D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hyperlink r:id="rId29" w:tooltip="Кабачок. Сорт &quot;Альбин&quot;" w:history="1">
              <w:r w:rsidR="00EF03D7" w:rsidRPr="00470DC8">
                <w:rPr>
                  <w:rFonts w:ascii="Times New Roman" w:hAnsi="Times New Roman" w:cs="Times New Roman"/>
                </w:rPr>
                <w:t>Кабачок. Сорт "Альбин"</w:t>
              </w:r>
            </w:hyperlink>
            <w:r w:rsidR="00EF03D7" w:rsidRPr="00470DC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F03D7" w:rsidRPr="00470DC8">
              <w:rPr>
                <w:rFonts w:ascii="Times New Roman" w:hAnsi="Times New Roman" w:cs="Times New Roman"/>
              </w:rPr>
              <w:t>Желтоплодный</w:t>
            </w:r>
            <w:proofErr w:type="spellEnd"/>
            <w:r w:rsidR="00EF03D7" w:rsidRPr="00470DC8">
              <w:rPr>
                <w:rFonts w:ascii="Times New Roman" w:hAnsi="Times New Roman" w:cs="Times New Roman"/>
              </w:rPr>
              <w:t>, среднеспелый, кустовой сорт.</w:t>
            </w:r>
          </w:p>
          <w:p w:rsidR="00EF03D7" w:rsidRPr="00470DC8" w:rsidRDefault="00470DC8" w:rsidP="00EF03D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hyperlink r:id="rId30" w:tooltip="Кабачок. Сорт &quot;Ананасный&quot;" w:history="1">
              <w:r w:rsidR="00EF03D7" w:rsidRPr="00470DC8">
                <w:rPr>
                  <w:rFonts w:ascii="Times New Roman" w:hAnsi="Times New Roman" w:cs="Times New Roman"/>
                </w:rPr>
                <w:t>Кабачок. Сорт "Ананасный"</w:t>
              </w:r>
            </w:hyperlink>
            <w:r w:rsidR="00EF03D7" w:rsidRPr="00470DC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F03D7" w:rsidRPr="00470DC8">
              <w:rPr>
                <w:rFonts w:ascii="Times New Roman" w:hAnsi="Times New Roman" w:cs="Times New Roman"/>
              </w:rPr>
              <w:t>Желтоплодный</w:t>
            </w:r>
            <w:proofErr w:type="spellEnd"/>
            <w:r w:rsidR="00EF03D7" w:rsidRPr="00470DC8">
              <w:rPr>
                <w:rFonts w:ascii="Times New Roman" w:hAnsi="Times New Roman" w:cs="Times New Roman"/>
              </w:rPr>
              <w:t>, среднеспелый, кустовой сорт.</w:t>
            </w:r>
          </w:p>
          <w:p w:rsidR="00EF03D7" w:rsidRPr="00470DC8" w:rsidRDefault="00EF03D7" w:rsidP="00EF03D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 xml:space="preserve">Патиссон. Сорт "Солнцедар". </w:t>
            </w:r>
            <w:proofErr w:type="spellStart"/>
            <w:r w:rsidRPr="00470DC8">
              <w:rPr>
                <w:rFonts w:ascii="Times New Roman" w:hAnsi="Times New Roman" w:cs="Times New Roman"/>
              </w:rPr>
              <w:t>Желтоплодный</w:t>
            </w:r>
            <w:proofErr w:type="spellEnd"/>
            <w:r w:rsidRPr="00470DC8">
              <w:rPr>
                <w:rFonts w:ascii="Times New Roman" w:hAnsi="Times New Roman" w:cs="Times New Roman"/>
              </w:rPr>
              <w:t>, скороспелый, кустовой сорт.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http://belniio.by/ru/</w:t>
            </w:r>
          </w:p>
        </w:tc>
      </w:tr>
      <w:tr w:rsidR="00EF03D7" w:rsidRPr="00470DC8" w:rsidTr="00EF03D7">
        <w:tc>
          <w:tcPr>
            <w:tcW w:w="895" w:type="pct"/>
          </w:tcPr>
          <w:p w:rsidR="00EF03D7" w:rsidRPr="00470DC8" w:rsidRDefault="00EF03D7" w:rsidP="00EF03D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</w:rPr>
            </w:pPr>
            <w:r w:rsidRPr="00470DC8">
              <w:rPr>
                <w:rFonts w:ascii="Times New Roman" w:hAnsi="Times New Roman" w:cs="Times New Roman"/>
                <w:b/>
                <w:bCs/>
              </w:rPr>
              <w:t xml:space="preserve">Способы хранения, </w:t>
            </w:r>
          </w:p>
          <w:p w:rsidR="00EF03D7" w:rsidRPr="00470DC8" w:rsidRDefault="00EF03D7" w:rsidP="00EF03D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</w:rPr>
            </w:pPr>
            <w:proofErr w:type="gramStart"/>
            <w:r w:rsidRPr="00470DC8">
              <w:rPr>
                <w:rFonts w:ascii="Times New Roman" w:hAnsi="Times New Roman" w:cs="Times New Roman"/>
                <w:b/>
                <w:bCs/>
              </w:rPr>
              <w:t>консервирование</w:t>
            </w:r>
            <w:proofErr w:type="gramEnd"/>
          </w:p>
        </w:tc>
        <w:tc>
          <w:tcPr>
            <w:tcW w:w="4105" w:type="pct"/>
            <w:shd w:val="clear" w:color="auto" w:fill="auto"/>
          </w:tcPr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70DC8">
              <w:rPr>
                <w:rFonts w:ascii="Times New Roman" w:hAnsi="Times New Roman" w:cs="Times New Roman"/>
                <w:shd w:val="clear" w:color="auto" w:fill="FFFFFF"/>
              </w:rPr>
              <w:t>Тыква не только полезна, но и также чрезвычайно вкусна, поэтому из тыквы можно приготовить много вкусных и полезных блюд. Однако из-за низкого содержания кислоты в тыкве, очень сложно консервировать мякоть этого овоща. Поэтому лучше консервировать тыкву, порезанную кубиками.</w:t>
            </w:r>
          </w:p>
          <w:p w:rsidR="00EF03D7" w:rsidRPr="00470DC8" w:rsidRDefault="00EF03D7" w:rsidP="00EF03D7">
            <w:pPr>
              <w:pStyle w:val="2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70DC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Сушёная или вяленая тыква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В сушеной тыкве сохраняется ее вкус. Можно есть как обычные сухофрукты, точно зная, что в продукте — одна только польза. Особенно хорошо использовать в качестве лёгких перекусов в поездках.</w:t>
            </w:r>
          </w:p>
          <w:p w:rsidR="00EF03D7" w:rsidRPr="00470DC8" w:rsidRDefault="00EF03D7" w:rsidP="00EF03D7">
            <w:pPr>
              <w:pStyle w:val="2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70DC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Тыквенный порошок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Из высушенной тыквы делается порошок, который добавляют в различные блюда. Такая пищевая добавка помогает оздоровить и укрепить организм. Считается, что порошок снижает уровень холестерина, улучшает работу кишечника (клетчатка в чистом виде), улучшает состояние при хронических заболеваниях почек — и это только малая часть полезных свойств.</w:t>
            </w:r>
          </w:p>
          <w:p w:rsidR="00EF03D7" w:rsidRPr="00470DC8" w:rsidRDefault="00EF03D7" w:rsidP="00EF03D7">
            <w:pPr>
              <w:pStyle w:val="2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70DC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Цукаты из тыквы</w:t>
            </w:r>
          </w:p>
          <w:p w:rsidR="00EF03D7" w:rsidRPr="00470DC8" w:rsidRDefault="00EF03D7" w:rsidP="00EF03D7">
            <w:pPr>
              <w:pStyle w:val="2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70DC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Пюре из тыквы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Тыкву и яблоки</w:t>
            </w:r>
            <w:r w:rsidRPr="00470DC8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Pr="00470DC8">
              <w:rPr>
                <w:rFonts w:ascii="Times New Roman" w:hAnsi="Times New Roman" w:cs="Times New Roman"/>
              </w:rPr>
              <w:t>очистить от кожуры и семян. Пропустить их через мясорубку. Засыпать сахар из расчёта 4 ст. ложки сахара на 1 кг тыквы и 0,5 кг яблок. Варить на слабом огне 2 часа. В самом конце варки добавить в пюре</w:t>
            </w:r>
            <w:r w:rsidRPr="00470DC8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Pr="00470DC8">
              <w:rPr>
                <w:rFonts w:ascii="Times New Roman" w:hAnsi="Times New Roman" w:cs="Times New Roman"/>
              </w:rPr>
              <w:t>1 ч ложку лимонной кислоты (при тех же пропорциях).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В горячем виде</w:t>
            </w:r>
            <w:r w:rsidRPr="00470DC8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Pr="00470DC8">
              <w:rPr>
                <w:rFonts w:ascii="Times New Roman" w:hAnsi="Times New Roman" w:cs="Times New Roman"/>
              </w:rPr>
              <w:t>разложить по банкам и закатать.</w:t>
            </w:r>
          </w:p>
          <w:p w:rsidR="00EF03D7" w:rsidRPr="00470DC8" w:rsidRDefault="00EF03D7" w:rsidP="00EF03D7">
            <w:pPr>
              <w:pStyle w:val="2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70DC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Маринованная тыква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Маринад: вода — 1л; уксус 9 % — 80 мл; соль — 30 г; сахар — 20 г; лавровый лист, чёрный перец, корица и гвоздика.</w:t>
            </w:r>
          </w:p>
        </w:tc>
      </w:tr>
      <w:tr w:rsidR="00EF03D7" w:rsidRPr="00470DC8" w:rsidTr="00EF03D7">
        <w:tc>
          <w:tcPr>
            <w:tcW w:w="895" w:type="pct"/>
          </w:tcPr>
          <w:p w:rsidR="00EF03D7" w:rsidRPr="00470DC8" w:rsidRDefault="00EF03D7" w:rsidP="00EF03D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</w:rPr>
            </w:pPr>
            <w:r w:rsidRPr="00470DC8">
              <w:rPr>
                <w:rFonts w:ascii="Times New Roman" w:hAnsi="Times New Roman" w:cs="Times New Roman"/>
                <w:b/>
                <w:bCs/>
              </w:rPr>
              <w:t xml:space="preserve">Способы употребления, кулинарная обработка </w:t>
            </w:r>
          </w:p>
          <w:p w:rsidR="00EF03D7" w:rsidRPr="00470DC8" w:rsidRDefault="00EF03D7" w:rsidP="00EF03D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5" w:type="pct"/>
            <w:shd w:val="clear" w:color="auto" w:fill="auto"/>
          </w:tcPr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Тыква хороша во всех видах — в супах и рагу, в закусках и салатах, особенно вкусна тыква в кашах. Ее едят холодной, горячей и сырой. Очень занятые люди для повышения тонуса пьют свежеотжатый сок с медом, более обстоятельные хорошо знают, что приготовить из тыквы для ежедневной и праздничной трапезы. Они готовят простые и сложные блюда из тыквы, которые дополняют не менее полезными овощами и фруктами.</w:t>
            </w:r>
          </w:p>
          <w:p w:rsidR="00EF03D7" w:rsidRPr="00470DC8" w:rsidRDefault="00EF03D7" w:rsidP="00EF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DC8">
              <w:rPr>
                <w:rFonts w:ascii="Times New Roman" w:hAnsi="Times New Roman" w:cs="Times New Roman"/>
              </w:rPr>
              <w:t>С точки зрения кулинарии, помимо исключительной пользы для здоровья, у тыквы есть три замечательных свойства: полная сочетаемость со всеми продуктами питания; возможность закамуфлировать ее вкус для тех, кто его не любит; блюда из тыквы готовятся быстро и просто.</w:t>
            </w:r>
          </w:p>
        </w:tc>
      </w:tr>
    </w:tbl>
    <w:p w:rsidR="00410890" w:rsidRPr="00470DC8" w:rsidRDefault="00410890">
      <w:pPr>
        <w:rPr>
          <w:rFonts w:ascii="Times New Roman" w:hAnsi="Times New Roman" w:cs="Times New Roman"/>
        </w:rPr>
      </w:pPr>
    </w:p>
    <w:sectPr w:rsidR="00410890" w:rsidRPr="00470DC8" w:rsidSect="00EF03D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A42"/>
    <w:multiLevelType w:val="hybridMultilevel"/>
    <w:tmpl w:val="24BA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00CC"/>
    <w:multiLevelType w:val="hybridMultilevel"/>
    <w:tmpl w:val="D2C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28C"/>
    <w:rsid w:val="00410890"/>
    <w:rsid w:val="00470DC8"/>
    <w:rsid w:val="00D4628C"/>
    <w:rsid w:val="00D806CC"/>
    <w:rsid w:val="00E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34AD3-F946-4387-AFB8-31311D6F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28C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28C"/>
    <w:rPr>
      <w:rFonts w:ascii="Times New Roman" w:eastAsia="Times New Roman" w:hAnsi="Times New Roman" w:cs="Times New Roman"/>
      <w:b/>
      <w:caps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EF03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Strong"/>
    <w:uiPriority w:val="22"/>
    <w:qFormat/>
    <w:rsid w:val="00EF03D7"/>
    <w:rPr>
      <w:b/>
      <w:bCs/>
    </w:rPr>
  </w:style>
  <w:style w:type="character" w:customStyle="1" w:styleId="apple-converted-space">
    <w:name w:val="apple-converted-space"/>
    <w:basedOn w:val="a0"/>
    <w:rsid w:val="00EF03D7"/>
  </w:style>
  <w:style w:type="paragraph" w:styleId="a4">
    <w:name w:val="List Paragraph"/>
    <w:basedOn w:val="a"/>
    <w:uiPriority w:val="34"/>
    <w:qFormat/>
    <w:rsid w:val="00EF03D7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Arial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EF03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F03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F03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F03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F03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F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B%D0%BA%D0%B2%D0%B0" TargetMode="External"/><Relationship Id="rId13" Type="http://schemas.openxmlformats.org/officeDocument/2006/relationships/hyperlink" Target="https://ru.wikipedia.org/wiki/%D0%9C%D0%B5%D0%BA%D1%81%D0%B8%D0%BA%D0%B0" TargetMode="External"/><Relationship Id="rId18" Type="http://schemas.openxmlformats.org/officeDocument/2006/relationships/hyperlink" Target="https://ru.wikipedia.org/wiki/%D0%98%D0%BD%D0%B4%D0%B8%D1%8F" TargetMode="External"/><Relationship Id="rId26" Type="http://schemas.openxmlformats.org/officeDocument/2006/relationships/hyperlink" Target="http://belniio.by/ru/tykvennye/tykva/tykva-krupnoplodnaya-sort-zolotaya-koro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gorodsadovod.com/entry/375-sroki-posadki-tykvy-vtoraya-dekada-maya" TargetMode="External"/><Relationship Id="rId7" Type="http://schemas.openxmlformats.org/officeDocument/2006/relationships/hyperlink" Target="https://ru.wikipedia.org/wiki/%D0%A0%D0%BE%D0%B4_%28%D0%B1%D0%B8%D0%BE%D0%BB%D0%BE%D0%B3%D0%B8%D1%8F%29" TargetMode="External"/><Relationship Id="rId12" Type="http://schemas.openxmlformats.org/officeDocument/2006/relationships/hyperlink" Target="https://ru.wikipedia.org/wiki/%D0%9F%D0%B0%D1%82%D0%B8%D1%81%D1%81%D0%BE%D0%BD%D1%8B" TargetMode="External"/><Relationship Id="rId17" Type="http://schemas.openxmlformats.org/officeDocument/2006/relationships/hyperlink" Target="https://ru.wikipedia.org/wiki/%D0%9A%D0%B8%D1%82%D0%B0%D0%B9" TargetMode="External"/><Relationship Id="rId25" Type="http://schemas.openxmlformats.org/officeDocument/2006/relationships/hyperlink" Target="http://www.7dach.ru/tag/%D1%82%D1%8B%D0%BA%D0%B2%D1%8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0%B0%D1%80%D1%8B%D0%B9_%D0%A1%D0%B2%D0%B5%D1%82" TargetMode="External"/><Relationship Id="rId20" Type="http://schemas.openxmlformats.org/officeDocument/2006/relationships/hyperlink" Target="http://ogorodsadovod.com/entry/1896-prorashchivanie-posadka-semyan-tykvy-i-ukhod-za-rassadoi" TargetMode="External"/><Relationship Id="rId29" Type="http://schemas.openxmlformats.org/officeDocument/2006/relationships/hyperlink" Target="http://belniio.by/ru/tykvennye/kabachok/kabachok-sort-alb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8%D0%BE%D0%BB%D0%BE%D0%B3%D0%B8%D1%87%D0%B5%D1%81%D0%BA%D0%B8%D0%B9_%D0%B2%D0%B8%D0%B4" TargetMode="External"/><Relationship Id="rId11" Type="http://schemas.openxmlformats.org/officeDocument/2006/relationships/hyperlink" Target="https://ru.wikipedia.org/wiki/%D0%9A%D0%B0%D0%B1%D0%B0%D1%87%D0%BA%D0%B8" TargetMode="External"/><Relationship Id="rId24" Type="http://schemas.openxmlformats.org/officeDocument/2006/relationships/hyperlink" Target="http://www.7dach.ru/tag/%D0%BF%D0%BE%D0%B3%D1%80%D0%B5%D0%B1%D1%8B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C%D0%B8%D1%81%D1%81%D1%83%D1%80%D0%B8_(%D1%80%D0%B5%D0%BA%D0%B0)" TargetMode="External"/><Relationship Id="rId23" Type="http://schemas.openxmlformats.org/officeDocument/2006/relationships/hyperlink" Target="http://www.7dach.ru/tag/%D0%BF%D0%BE%D0%B3%D1%80%D0%B5%D0%B1%D1%8B/" TargetMode="External"/><Relationship Id="rId28" Type="http://schemas.openxmlformats.org/officeDocument/2006/relationships/hyperlink" Target="http://belniio.by/ru/tykvennye/tykva/tykva-tverdokoraya-sort-delta" TargetMode="External"/><Relationship Id="rId10" Type="http://schemas.openxmlformats.org/officeDocument/2006/relationships/hyperlink" Target="https://ru.wikipedia.org/wiki/%D0%91%D0%B0%D1%85%D1%87%D0%B5%D0%B2%D1%8B%D0%B5_%D0%BA%D1%83%D0%BB%D1%8C%D1%82%D1%83%D1%80%D1%8B" TargetMode="External"/><Relationship Id="rId19" Type="http://schemas.openxmlformats.org/officeDocument/2006/relationships/hyperlink" Target="https://ru.wikipedia.org/wiki/%D0%A0%D0%BE%D1%81%D1%81%D0%B8%D1%8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B%D0%BA%D0%B2%D0%B5%D0%BD%D0%BD%D1%8B%D0%B5" TargetMode="External"/><Relationship Id="rId14" Type="http://schemas.openxmlformats.org/officeDocument/2006/relationships/hyperlink" Target="https://ru.wikipedia.org/wiki/%D0%9C%D0%B8%D1%81%D1%81%D0%B8%D1%81%D0%B8%D0%BF%D0%B8_(%D1%80%D0%B5%D0%BA%D0%B0)" TargetMode="External"/><Relationship Id="rId22" Type="http://schemas.openxmlformats.org/officeDocument/2006/relationships/hyperlink" Target="http://www.7dach.ru/tag/%D1%82%D1%8B%D0%BA%D0%B2%D1%8B/" TargetMode="External"/><Relationship Id="rId27" Type="http://schemas.openxmlformats.org/officeDocument/2006/relationships/hyperlink" Target="http://belniio.by/ru/tykvennye/tykva/tykva-krupnoplodnaya-sort-chyrvonaya" TargetMode="External"/><Relationship Id="rId30" Type="http://schemas.openxmlformats.org/officeDocument/2006/relationships/hyperlink" Target="http://belniio.by/ru/tykvennye/kabachok/kabachok-sort-ananasn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2869</Words>
  <Characters>16356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Shpiganovich</dc:creator>
  <cp:keywords/>
  <dc:description/>
  <cp:lastModifiedBy>Оля Шпиганович</cp:lastModifiedBy>
  <cp:revision>5</cp:revision>
  <dcterms:created xsi:type="dcterms:W3CDTF">2017-07-25T12:33:00Z</dcterms:created>
  <dcterms:modified xsi:type="dcterms:W3CDTF">2017-08-03T09:58:00Z</dcterms:modified>
</cp:coreProperties>
</file>