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7A" w:rsidRPr="00A2750C" w:rsidRDefault="00A2750C" w:rsidP="00F4227A">
      <w:pPr>
        <w:pStyle w:val="1"/>
        <w:rPr>
          <w:color w:val="4F81BD" w:themeColor="accent1"/>
          <w:sz w:val="48"/>
          <w:szCs w:val="48"/>
        </w:rPr>
      </w:pPr>
      <w:r w:rsidRPr="00A2750C">
        <w:rPr>
          <w:noProof/>
          <w:color w:val="4F81BD" w:themeColor="accent1"/>
          <w:sz w:val="48"/>
          <w:szCs w:val="48"/>
        </w:rPr>
        <w:drawing>
          <wp:anchor distT="0" distB="0" distL="114300" distR="114300" simplePos="0" relativeHeight="251659776" behindDoc="0" locked="0" layoutInCell="1" allowOverlap="1" wp14:anchorId="79ECF4F9" wp14:editId="127EDE2F">
            <wp:simplePos x="0" y="0"/>
            <wp:positionH relativeFrom="column">
              <wp:posOffset>7347585</wp:posOffset>
            </wp:positionH>
            <wp:positionV relativeFrom="paragraph">
              <wp:posOffset>320040</wp:posOffset>
            </wp:positionV>
            <wp:extent cx="2095500" cy="1476375"/>
            <wp:effectExtent l="0" t="0" r="0" b="0"/>
            <wp:wrapSquare wrapText="bothSides"/>
            <wp:docPr id="2" name="Рисунок 2" descr="krasnaja-sve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snaja-svekla"/>
                    <pic:cNvPicPr>
                      <a:picLocks noChangeAspect="1" noChangeArrowheads="1"/>
                    </pic:cNvPicPr>
                  </pic:nvPicPr>
                  <pic:blipFill>
                    <a:blip r:embed="rId4" cstate="print"/>
                    <a:srcRect/>
                    <a:stretch>
                      <a:fillRect/>
                    </a:stretch>
                  </pic:blipFill>
                  <pic:spPr bwMode="auto">
                    <a:xfrm>
                      <a:off x="0" y="0"/>
                      <a:ext cx="2095500" cy="1476375"/>
                    </a:xfrm>
                    <a:prstGeom prst="rect">
                      <a:avLst/>
                    </a:prstGeom>
                    <a:noFill/>
                    <a:ln w="9525">
                      <a:noFill/>
                      <a:miter lim="800000"/>
                      <a:headEnd/>
                      <a:tailEnd/>
                    </a:ln>
                  </pic:spPr>
                </pic:pic>
              </a:graphicData>
            </a:graphic>
          </wp:anchor>
        </w:drawing>
      </w:r>
      <w:r w:rsidR="00F4227A" w:rsidRPr="00A2750C">
        <w:rPr>
          <w:color w:val="4F81BD" w:themeColor="accent1"/>
          <w:sz w:val="48"/>
          <w:szCs w:val="48"/>
        </w:rPr>
        <w:t xml:space="preserve">свекла обыкновенная </w:t>
      </w:r>
    </w:p>
    <w:p w:rsidR="00F4227A" w:rsidRPr="00A2750C" w:rsidRDefault="00F4227A" w:rsidP="00F4227A">
      <w:pPr>
        <w:pStyle w:val="1"/>
        <w:rPr>
          <w:szCs w:val="36"/>
        </w:rPr>
      </w:pPr>
      <w:r w:rsidRPr="00A2750C">
        <w:rPr>
          <w:szCs w:val="36"/>
        </w:rPr>
        <w:t>(</w:t>
      </w:r>
      <w:proofErr w:type="spellStart"/>
      <w:r w:rsidR="00A2750C" w:rsidRPr="00A2750C">
        <w:rPr>
          <w:szCs w:val="36"/>
        </w:rPr>
        <w:fldChar w:fldCharType="begin"/>
      </w:r>
      <w:r w:rsidR="00A2750C" w:rsidRPr="00A2750C">
        <w:rPr>
          <w:szCs w:val="36"/>
        </w:rPr>
        <w:instrText xml:space="preserve"> HYPERLINK "https://ru.wikipedia.org/wiki/%D0%9B%D0%B0%D1%82%D0%B8%D0%BD%D1%81%D0%BA%D0%B8%D0%B9_%D1%8F%D0%B7%D1%8B%D0%BA" \o "Латинский язык" </w:instrText>
      </w:r>
      <w:r w:rsidR="00A2750C" w:rsidRPr="00A2750C">
        <w:rPr>
          <w:szCs w:val="36"/>
        </w:rPr>
        <w:fldChar w:fldCharType="separate"/>
      </w:r>
      <w:r w:rsidR="00A2750C" w:rsidRPr="00A2750C">
        <w:rPr>
          <w:szCs w:val="36"/>
        </w:rPr>
        <w:fldChar w:fldCharType="end"/>
      </w:r>
      <w:r w:rsidR="00A2750C" w:rsidRPr="00A2750C">
        <w:rPr>
          <w:i/>
          <w:caps w:val="0"/>
          <w:szCs w:val="36"/>
        </w:rPr>
        <w:t>Béta</w:t>
      </w:r>
      <w:proofErr w:type="spellEnd"/>
      <w:r w:rsidR="00A2750C" w:rsidRPr="00A2750C">
        <w:rPr>
          <w:caps w:val="0"/>
          <w:szCs w:val="36"/>
        </w:rPr>
        <w:t xml:space="preserve"> </w:t>
      </w:r>
      <w:proofErr w:type="spellStart"/>
      <w:r w:rsidR="00A2750C" w:rsidRPr="00A2750C">
        <w:rPr>
          <w:i/>
          <w:caps w:val="0"/>
          <w:szCs w:val="36"/>
        </w:rPr>
        <w:t>Vulgáris</w:t>
      </w:r>
      <w:proofErr w:type="spellEnd"/>
      <w:r w:rsidRPr="00A2750C">
        <w:rPr>
          <w:szCs w:val="36"/>
        </w:rPr>
        <w:t>)</w:t>
      </w:r>
    </w:p>
    <w:p w:rsidR="00F4227A" w:rsidRPr="00A2750C" w:rsidRDefault="00F4227A" w:rsidP="00F4227A">
      <w:pPr>
        <w:jc w:val="center"/>
        <w:rPr>
          <w:rFonts w:ascii="Times New Roman" w:hAnsi="Times New Roman" w:cs="Times New Roman"/>
          <w:b/>
          <w:sz w:val="36"/>
          <w:szCs w:val="36"/>
        </w:rPr>
      </w:pPr>
      <w:r w:rsidRPr="00A2750C">
        <w:rPr>
          <w:rFonts w:ascii="Times New Roman" w:hAnsi="Times New Roman" w:cs="Times New Roman"/>
          <w:b/>
          <w:sz w:val="36"/>
          <w:szCs w:val="36"/>
        </w:rPr>
        <w:t xml:space="preserve">Семейство </w:t>
      </w:r>
      <w:r w:rsidR="00AF7827" w:rsidRPr="00A2750C">
        <w:rPr>
          <w:rFonts w:ascii="Times New Roman" w:hAnsi="Times New Roman" w:cs="Times New Roman"/>
          <w:b/>
          <w:sz w:val="36"/>
          <w:szCs w:val="36"/>
        </w:rPr>
        <w:t>Амарантовые (</w:t>
      </w:r>
      <w:proofErr w:type="spellStart"/>
      <w:r w:rsidR="00A2750C" w:rsidRPr="00A2750C">
        <w:rPr>
          <w:rFonts w:ascii="Times New Roman" w:hAnsi="Times New Roman" w:cs="Times New Roman"/>
          <w:b/>
          <w:i/>
          <w:sz w:val="36"/>
          <w:szCs w:val="36"/>
        </w:rPr>
        <w:t>Amarantháceae</w:t>
      </w:r>
      <w:proofErr w:type="spellEnd"/>
      <w:r w:rsidR="00AF7827" w:rsidRPr="00A2750C">
        <w:rPr>
          <w:rFonts w:ascii="Times New Roman" w:hAnsi="Times New Roman" w:cs="Times New Roman"/>
          <w:b/>
          <w:sz w:val="36"/>
          <w:szCs w:val="3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1844"/>
      </w:tblGrid>
      <w:tr w:rsidR="00F4227A" w:rsidRPr="00F4227A" w:rsidTr="00F4227A">
        <w:tc>
          <w:tcPr>
            <w:tcW w:w="995" w:type="pct"/>
          </w:tcPr>
          <w:p w:rsidR="00F4227A" w:rsidRPr="00F4227A" w:rsidRDefault="00F4227A" w:rsidP="00F4227A">
            <w:pPr>
              <w:pStyle w:val="2"/>
              <w:keepNext w:val="0"/>
              <w:keepLines w:val="0"/>
              <w:spacing w:before="0" w:line="240" w:lineRule="auto"/>
              <w:rPr>
                <w:rFonts w:ascii="Times New Roman" w:hAnsi="Times New Roman" w:cs="Times New Roman"/>
                <w:b/>
                <w:color w:val="auto"/>
                <w:sz w:val="23"/>
                <w:szCs w:val="23"/>
              </w:rPr>
            </w:pPr>
            <w:r w:rsidRPr="00F4227A">
              <w:rPr>
                <w:rFonts w:ascii="Times New Roman" w:hAnsi="Times New Roman" w:cs="Times New Roman"/>
                <w:b/>
                <w:color w:val="auto"/>
                <w:sz w:val="23"/>
                <w:szCs w:val="23"/>
              </w:rPr>
              <w:t>Название,</w:t>
            </w:r>
          </w:p>
          <w:p w:rsidR="00F4227A" w:rsidRPr="00F4227A" w:rsidRDefault="00F4227A" w:rsidP="00F4227A">
            <w:pPr>
              <w:pStyle w:val="2"/>
              <w:keepNext w:val="0"/>
              <w:keepLines w:val="0"/>
              <w:spacing w:before="0" w:line="240" w:lineRule="auto"/>
              <w:rPr>
                <w:rFonts w:ascii="Times New Roman" w:hAnsi="Times New Roman" w:cs="Times New Roman"/>
                <w:b/>
                <w:color w:val="auto"/>
                <w:sz w:val="23"/>
                <w:szCs w:val="23"/>
              </w:rPr>
            </w:pPr>
            <w:proofErr w:type="gramStart"/>
            <w:r w:rsidRPr="00F4227A">
              <w:rPr>
                <w:rFonts w:ascii="Times New Roman" w:hAnsi="Times New Roman" w:cs="Times New Roman"/>
                <w:b/>
                <w:color w:val="auto"/>
                <w:sz w:val="23"/>
                <w:szCs w:val="23"/>
              </w:rPr>
              <w:t>семейство</w:t>
            </w:r>
            <w:proofErr w:type="gramEnd"/>
            <w:r w:rsidRPr="00F4227A">
              <w:rPr>
                <w:rFonts w:ascii="Times New Roman" w:hAnsi="Times New Roman" w:cs="Times New Roman"/>
                <w:b/>
                <w:color w:val="auto"/>
                <w:sz w:val="23"/>
                <w:szCs w:val="23"/>
              </w:rPr>
              <w:t>,</w:t>
            </w:r>
          </w:p>
          <w:p w:rsidR="00F4227A" w:rsidRPr="00F4227A" w:rsidRDefault="00F4227A" w:rsidP="00F4227A">
            <w:pPr>
              <w:shd w:val="clear" w:color="auto" w:fill="FFFFFF"/>
              <w:spacing w:after="0" w:line="240" w:lineRule="auto"/>
              <w:rPr>
                <w:rFonts w:ascii="Times New Roman" w:hAnsi="Times New Roman" w:cs="Times New Roman"/>
                <w:b/>
                <w:sz w:val="23"/>
                <w:szCs w:val="23"/>
              </w:rPr>
            </w:pPr>
            <w:proofErr w:type="spellStart"/>
            <w:r w:rsidRPr="00F4227A">
              <w:rPr>
                <w:rFonts w:ascii="Times New Roman" w:hAnsi="Times New Roman" w:cs="Times New Roman"/>
                <w:b/>
                <w:sz w:val="23"/>
                <w:szCs w:val="23"/>
                <w:lang w:val="en-US" w:eastAsia="en-GB"/>
              </w:rPr>
              <w:t>разновидности</w:t>
            </w:r>
            <w:proofErr w:type="spellEnd"/>
          </w:p>
        </w:tc>
        <w:tc>
          <w:tcPr>
            <w:tcW w:w="4005" w:type="pct"/>
            <w:shd w:val="clear" w:color="auto" w:fill="auto"/>
          </w:tcPr>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 xml:space="preserve">Однолетнее, двулетнее или многолетнее </w:t>
            </w:r>
            <w:hyperlink r:id="rId5" w:tooltip="Травянистые растения" w:history="1">
              <w:r w:rsidRPr="00F4227A">
                <w:rPr>
                  <w:rFonts w:ascii="Times New Roman" w:hAnsi="Times New Roman" w:cs="Times New Roman"/>
                  <w:sz w:val="23"/>
                  <w:szCs w:val="23"/>
                </w:rPr>
                <w:t>травянистое растение</w:t>
              </w:r>
            </w:hyperlink>
            <w:r w:rsidRPr="00F4227A">
              <w:rPr>
                <w:rFonts w:ascii="Times New Roman" w:hAnsi="Times New Roman" w:cs="Times New Roman"/>
                <w:sz w:val="23"/>
                <w:szCs w:val="23"/>
              </w:rPr>
              <w:t xml:space="preserve">; </w:t>
            </w:r>
            <w:hyperlink r:id="rId6" w:tooltip="Биологический вид" w:history="1">
              <w:r w:rsidRPr="00F4227A">
                <w:rPr>
                  <w:rFonts w:ascii="Times New Roman" w:hAnsi="Times New Roman" w:cs="Times New Roman"/>
                  <w:sz w:val="23"/>
                  <w:szCs w:val="23"/>
                </w:rPr>
                <w:t>вид</w:t>
              </w:r>
            </w:hyperlink>
            <w:r w:rsidRPr="00F4227A">
              <w:rPr>
                <w:rFonts w:ascii="Times New Roman" w:hAnsi="Times New Roman" w:cs="Times New Roman"/>
                <w:sz w:val="23"/>
                <w:szCs w:val="23"/>
              </w:rPr>
              <w:t xml:space="preserve"> рода </w:t>
            </w:r>
            <w:hyperlink r:id="rId7" w:tooltip="Свёкла" w:history="1">
              <w:r w:rsidRPr="00F4227A">
                <w:rPr>
                  <w:rFonts w:ascii="Times New Roman" w:hAnsi="Times New Roman" w:cs="Times New Roman"/>
                  <w:sz w:val="23"/>
                  <w:szCs w:val="23"/>
                </w:rPr>
                <w:t>Свёкла</w:t>
              </w:r>
            </w:hyperlink>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 xml:space="preserve">семейства </w:t>
            </w:r>
            <w:hyperlink r:id="rId8" w:tooltip="Амарантовые" w:history="1">
              <w:r w:rsidRPr="00F4227A">
                <w:rPr>
                  <w:rFonts w:ascii="Times New Roman" w:hAnsi="Times New Roman" w:cs="Times New Roman"/>
                  <w:sz w:val="23"/>
                  <w:szCs w:val="23"/>
                </w:rPr>
                <w:t>Амарантовые</w:t>
              </w:r>
            </w:hyperlink>
            <w:r w:rsidRPr="00F4227A">
              <w:rPr>
                <w:rFonts w:ascii="Times New Roman" w:hAnsi="Times New Roman" w:cs="Times New Roman"/>
                <w:sz w:val="23"/>
                <w:szCs w:val="23"/>
              </w:rPr>
              <w:t xml:space="preserve"> (ранее род относился к семейству </w:t>
            </w:r>
            <w:hyperlink r:id="rId9" w:tooltip="Маревые" w:history="1">
              <w:r w:rsidRPr="00F4227A">
                <w:rPr>
                  <w:rFonts w:ascii="Times New Roman" w:hAnsi="Times New Roman" w:cs="Times New Roman"/>
                  <w:sz w:val="23"/>
                  <w:szCs w:val="23"/>
                </w:rPr>
                <w:t>Маревые</w:t>
              </w:r>
            </w:hyperlink>
            <w:r w:rsidRPr="00F4227A">
              <w:rPr>
                <w:rFonts w:ascii="Times New Roman" w:hAnsi="Times New Roman" w:cs="Times New Roman"/>
                <w:sz w:val="23"/>
                <w:szCs w:val="23"/>
              </w:rPr>
              <w:t>). Культивируется на больших площадях повсеместно.</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 xml:space="preserve">В юго-западных областях России, в Беларуси и в </w:t>
            </w:r>
            <w:hyperlink r:id="rId10" w:tooltip="Украина" w:history="1">
              <w:r w:rsidRPr="00F4227A">
                <w:rPr>
                  <w:rFonts w:ascii="Times New Roman" w:hAnsi="Times New Roman" w:cs="Times New Roman"/>
                  <w:sz w:val="23"/>
                  <w:szCs w:val="23"/>
                </w:rPr>
                <w:t>Украине</w:t>
              </w:r>
            </w:hyperlink>
            <w:r w:rsidRPr="00F4227A">
              <w:rPr>
                <w:rFonts w:ascii="Times New Roman" w:hAnsi="Times New Roman" w:cs="Times New Roman"/>
                <w:sz w:val="23"/>
                <w:szCs w:val="23"/>
              </w:rPr>
              <w:t xml:space="preserve"> растение называют </w:t>
            </w:r>
            <w:proofErr w:type="spellStart"/>
            <w:r w:rsidRPr="00F4227A">
              <w:rPr>
                <w:rFonts w:ascii="Times New Roman" w:hAnsi="Times New Roman" w:cs="Times New Roman"/>
                <w:sz w:val="23"/>
                <w:szCs w:val="23"/>
              </w:rPr>
              <w:t>бура́к</w:t>
            </w:r>
            <w:proofErr w:type="spellEnd"/>
            <w:r w:rsidRPr="00F4227A">
              <w:rPr>
                <w:rFonts w:ascii="Times New Roman" w:hAnsi="Times New Roman" w:cs="Times New Roman"/>
                <w:sz w:val="23"/>
                <w:szCs w:val="23"/>
              </w:rPr>
              <w:t xml:space="preserve"> или </w:t>
            </w:r>
            <w:proofErr w:type="spellStart"/>
            <w:r w:rsidRPr="00F4227A">
              <w:rPr>
                <w:rFonts w:ascii="Times New Roman" w:hAnsi="Times New Roman" w:cs="Times New Roman"/>
                <w:sz w:val="23"/>
                <w:szCs w:val="23"/>
              </w:rPr>
              <w:t>буря́к</w:t>
            </w:r>
            <w:proofErr w:type="spellEnd"/>
            <w:r w:rsidRPr="00F4227A">
              <w:rPr>
                <w:rFonts w:ascii="Times New Roman" w:hAnsi="Times New Roman" w:cs="Times New Roman"/>
                <w:sz w:val="23"/>
                <w:szCs w:val="23"/>
              </w:rPr>
              <w:t>.</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 xml:space="preserve">В результате </w:t>
            </w:r>
            <w:hyperlink r:id="rId11" w:tooltip="Селекция" w:history="1">
              <w:r w:rsidRPr="00F4227A">
                <w:rPr>
                  <w:rFonts w:ascii="Times New Roman" w:hAnsi="Times New Roman" w:cs="Times New Roman"/>
                  <w:sz w:val="23"/>
                  <w:szCs w:val="23"/>
                </w:rPr>
                <w:t>селекции</w:t>
              </w:r>
            </w:hyperlink>
            <w:r w:rsidRPr="00F4227A">
              <w:rPr>
                <w:rFonts w:ascii="Times New Roman" w:hAnsi="Times New Roman" w:cs="Times New Roman"/>
                <w:sz w:val="23"/>
                <w:szCs w:val="23"/>
              </w:rPr>
              <w:t xml:space="preserve"> выведены ра</w:t>
            </w:r>
            <w:bookmarkStart w:id="0" w:name="_GoBack"/>
            <w:bookmarkEnd w:id="0"/>
            <w:r w:rsidRPr="00F4227A">
              <w:rPr>
                <w:rFonts w:ascii="Times New Roman" w:hAnsi="Times New Roman" w:cs="Times New Roman"/>
                <w:sz w:val="23"/>
                <w:szCs w:val="23"/>
              </w:rPr>
              <w:t>знообразные сорта культурной свёклы: двулетние — свёкла листовая, или мангольд (</w:t>
            </w:r>
            <w:proofErr w:type="spellStart"/>
            <w:r w:rsidRPr="00F4227A">
              <w:rPr>
                <w:rFonts w:ascii="Times New Roman" w:hAnsi="Times New Roman" w:cs="Times New Roman"/>
                <w:sz w:val="23"/>
                <w:szCs w:val="23"/>
              </w:rPr>
              <w:t>Beta</w:t>
            </w:r>
            <w:proofErr w:type="spellEnd"/>
            <w:r w:rsidRPr="00F4227A">
              <w:rPr>
                <w:rFonts w:ascii="Times New Roman" w:hAnsi="Times New Roman" w:cs="Times New Roman"/>
                <w:sz w:val="23"/>
                <w:szCs w:val="23"/>
              </w:rPr>
              <w:t xml:space="preserve"> </w:t>
            </w:r>
            <w:proofErr w:type="spellStart"/>
            <w:r w:rsidRPr="00F4227A">
              <w:rPr>
                <w:rFonts w:ascii="Times New Roman" w:hAnsi="Times New Roman" w:cs="Times New Roman"/>
                <w:sz w:val="23"/>
                <w:szCs w:val="23"/>
              </w:rPr>
              <w:t>vulgaris</w:t>
            </w:r>
            <w:proofErr w:type="spellEnd"/>
            <w:r w:rsidRPr="00F4227A">
              <w:rPr>
                <w:rFonts w:ascii="Times New Roman" w:hAnsi="Times New Roman" w:cs="Times New Roman"/>
                <w:sz w:val="23"/>
                <w:szCs w:val="23"/>
              </w:rPr>
              <w:t xml:space="preserve"> </w:t>
            </w:r>
            <w:proofErr w:type="spellStart"/>
            <w:r w:rsidRPr="00F4227A">
              <w:rPr>
                <w:rFonts w:ascii="Times New Roman" w:hAnsi="Times New Roman" w:cs="Times New Roman"/>
                <w:sz w:val="23"/>
                <w:szCs w:val="23"/>
              </w:rPr>
              <w:t>var</w:t>
            </w:r>
            <w:proofErr w:type="spellEnd"/>
            <w:r w:rsidRPr="00F4227A">
              <w:rPr>
                <w:rFonts w:ascii="Times New Roman" w:hAnsi="Times New Roman" w:cs="Times New Roman"/>
                <w:sz w:val="23"/>
                <w:szCs w:val="23"/>
              </w:rPr>
              <w:t xml:space="preserve">. </w:t>
            </w:r>
            <w:proofErr w:type="spellStart"/>
            <w:r w:rsidRPr="00F4227A">
              <w:rPr>
                <w:rFonts w:ascii="Times New Roman" w:hAnsi="Times New Roman" w:cs="Times New Roman"/>
                <w:sz w:val="23"/>
                <w:szCs w:val="23"/>
              </w:rPr>
              <w:t>cicla</w:t>
            </w:r>
            <w:proofErr w:type="spellEnd"/>
            <w:r w:rsidRPr="00F4227A">
              <w:rPr>
                <w:rFonts w:ascii="Times New Roman" w:hAnsi="Times New Roman" w:cs="Times New Roman"/>
                <w:sz w:val="23"/>
                <w:szCs w:val="23"/>
              </w:rPr>
              <w:t>), и свёкла</w:t>
            </w:r>
            <w:r w:rsidRPr="00F4227A">
              <w:rPr>
                <w:rFonts w:ascii="Times New Roman" w:hAnsi="Times New Roman" w:cs="Times New Roman"/>
                <w:sz w:val="23"/>
                <w:szCs w:val="23"/>
                <w:shd w:val="clear" w:color="auto" w:fill="FFFFFF"/>
              </w:rPr>
              <w:t xml:space="preserve"> </w:t>
            </w:r>
            <w:r w:rsidRPr="00F4227A">
              <w:rPr>
                <w:rFonts w:ascii="Times New Roman" w:hAnsi="Times New Roman" w:cs="Times New Roman"/>
                <w:sz w:val="23"/>
                <w:szCs w:val="23"/>
              </w:rPr>
              <w:t>обыкновенная корнеплодная (</w:t>
            </w:r>
            <w:proofErr w:type="spellStart"/>
            <w:r w:rsidRPr="00F4227A">
              <w:rPr>
                <w:rFonts w:ascii="Times New Roman" w:hAnsi="Times New Roman" w:cs="Times New Roman"/>
                <w:sz w:val="23"/>
                <w:szCs w:val="23"/>
              </w:rPr>
              <w:t>Вeta</w:t>
            </w:r>
            <w:proofErr w:type="spellEnd"/>
            <w:r w:rsidRPr="00F4227A">
              <w:rPr>
                <w:rFonts w:ascii="Times New Roman" w:hAnsi="Times New Roman" w:cs="Times New Roman"/>
                <w:sz w:val="23"/>
                <w:szCs w:val="23"/>
              </w:rPr>
              <w:t xml:space="preserve"> </w:t>
            </w:r>
            <w:proofErr w:type="spellStart"/>
            <w:r w:rsidRPr="00F4227A">
              <w:rPr>
                <w:rFonts w:ascii="Times New Roman" w:hAnsi="Times New Roman" w:cs="Times New Roman"/>
                <w:sz w:val="23"/>
                <w:szCs w:val="23"/>
              </w:rPr>
              <w:t>vulgaris</w:t>
            </w:r>
            <w:proofErr w:type="spellEnd"/>
            <w:r w:rsidRPr="00F4227A">
              <w:rPr>
                <w:rFonts w:ascii="Times New Roman" w:hAnsi="Times New Roman" w:cs="Times New Roman"/>
                <w:sz w:val="23"/>
                <w:szCs w:val="23"/>
              </w:rPr>
              <w:t xml:space="preserve"> </w:t>
            </w:r>
            <w:proofErr w:type="spellStart"/>
            <w:r w:rsidRPr="00F4227A">
              <w:rPr>
                <w:rFonts w:ascii="Times New Roman" w:hAnsi="Times New Roman" w:cs="Times New Roman"/>
                <w:sz w:val="23"/>
                <w:szCs w:val="23"/>
              </w:rPr>
              <w:t>var</w:t>
            </w:r>
            <w:proofErr w:type="spellEnd"/>
            <w:r w:rsidRPr="00F4227A">
              <w:rPr>
                <w:rFonts w:ascii="Times New Roman" w:hAnsi="Times New Roman" w:cs="Times New Roman"/>
                <w:sz w:val="23"/>
                <w:szCs w:val="23"/>
              </w:rPr>
              <w:t xml:space="preserve">. </w:t>
            </w:r>
            <w:proofErr w:type="spellStart"/>
            <w:r w:rsidRPr="00F4227A">
              <w:rPr>
                <w:rFonts w:ascii="Times New Roman" w:hAnsi="Times New Roman" w:cs="Times New Roman"/>
                <w:sz w:val="23"/>
                <w:szCs w:val="23"/>
              </w:rPr>
              <w:t>vulgaris</w:t>
            </w:r>
            <w:proofErr w:type="spellEnd"/>
            <w:r w:rsidRPr="00F4227A">
              <w:rPr>
                <w:rFonts w:ascii="Times New Roman" w:hAnsi="Times New Roman" w:cs="Times New Roman"/>
                <w:sz w:val="23"/>
                <w:szCs w:val="23"/>
              </w:rPr>
              <w:t>), подразделяемая на европейский (группы разновидностей столовой, кормовой и сахарной</w:t>
            </w:r>
            <w:r w:rsidRPr="00F4227A">
              <w:rPr>
                <w:rFonts w:ascii="Times New Roman" w:hAnsi="Times New Roman" w:cs="Times New Roman"/>
                <w:sz w:val="23"/>
                <w:szCs w:val="23"/>
                <w:shd w:val="clear" w:color="auto" w:fill="FFFFFF"/>
              </w:rPr>
              <w:t xml:space="preserve"> </w:t>
            </w:r>
            <w:r w:rsidRPr="00F4227A">
              <w:rPr>
                <w:rFonts w:ascii="Times New Roman" w:hAnsi="Times New Roman" w:cs="Times New Roman"/>
                <w:sz w:val="23"/>
                <w:szCs w:val="23"/>
              </w:rPr>
              <w:t>свёклы) и азиатский (обычно малокультурные группы разновидностей со слабо развитым корнеплодом) подвиды.</w:t>
            </w:r>
          </w:p>
        </w:tc>
      </w:tr>
      <w:tr w:rsidR="00F4227A" w:rsidRPr="00F4227A" w:rsidTr="00F4227A">
        <w:tc>
          <w:tcPr>
            <w:tcW w:w="995" w:type="pct"/>
          </w:tcPr>
          <w:p w:rsidR="00F4227A" w:rsidRPr="00F4227A" w:rsidRDefault="00F4227A" w:rsidP="00F4227A">
            <w:pPr>
              <w:shd w:val="clear" w:color="auto" w:fill="FFFFFF"/>
              <w:spacing w:after="0" w:line="240" w:lineRule="auto"/>
              <w:rPr>
                <w:rFonts w:ascii="Times New Roman" w:hAnsi="Times New Roman" w:cs="Times New Roman"/>
                <w:b/>
                <w:sz w:val="23"/>
                <w:szCs w:val="23"/>
              </w:rPr>
            </w:pPr>
            <w:r w:rsidRPr="00F4227A">
              <w:rPr>
                <w:rFonts w:ascii="Times New Roman" w:hAnsi="Times New Roman" w:cs="Times New Roman"/>
                <w:b/>
                <w:bCs/>
                <w:sz w:val="23"/>
                <w:szCs w:val="23"/>
              </w:rPr>
              <w:t>Происхождение культуры, распространение</w:t>
            </w:r>
          </w:p>
        </w:tc>
        <w:tc>
          <w:tcPr>
            <w:tcW w:w="4005" w:type="pct"/>
            <w:shd w:val="clear" w:color="auto" w:fill="auto"/>
          </w:tcPr>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 xml:space="preserve">Дикую </w:t>
            </w:r>
            <w:hyperlink r:id="rId12" w:tooltip="Свёкла" w:history="1">
              <w:r w:rsidRPr="00F4227A">
                <w:rPr>
                  <w:rFonts w:ascii="Times New Roman" w:hAnsi="Times New Roman" w:cs="Times New Roman"/>
                  <w:sz w:val="23"/>
                  <w:szCs w:val="23"/>
                </w:rPr>
                <w:t>свёклу</w:t>
              </w:r>
            </w:hyperlink>
            <w:r w:rsidRPr="00F4227A">
              <w:rPr>
                <w:rFonts w:ascii="Times New Roman" w:hAnsi="Times New Roman" w:cs="Times New Roman"/>
                <w:sz w:val="23"/>
                <w:szCs w:val="23"/>
              </w:rPr>
              <w:t xml:space="preserve"> использовали в пищу с незапамятных времён. Во 2–1 тыс. до н.э. была введена в культуру листовая свёкла (предположительно, на островах </w:t>
            </w:r>
            <w:hyperlink r:id="rId13" w:tooltip="Средиземное море" w:history="1">
              <w:r w:rsidRPr="00F4227A">
                <w:rPr>
                  <w:rFonts w:ascii="Times New Roman" w:hAnsi="Times New Roman" w:cs="Times New Roman"/>
                  <w:sz w:val="23"/>
                  <w:szCs w:val="23"/>
                </w:rPr>
                <w:t>Средиземного моря</w:t>
              </w:r>
            </w:hyperlink>
            <w:r w:rsidRPr="00F4227A">
              <w:rPr>
                <w:rFonts w:ascii="Times New Roman" w:hAnsi="Times New Roman" w:cs="Times New Roman"/>
                <w:sz w:val="23"/>
                <w:szCs w:val="23"/>
              </w:rPr>
              <w:t xml:space="preserve">) как лекарственное и овощное растение. Первые </w:t>
            </w:r>
            <w:hyperlink r:id="rId14" w:tooltip="Корнеплод" w:history="1">
              <w:r w:rsidRPr="00F4227A">
                <w:rPr>
                  <w:rFonts w:ascii="Times New Roman" w:hAnsi="Times New Roman" w:cs="Times New Roman"/>
                  <w:sz w:val="23"/>
                  <w:szCs w:val="23"/>
                </w:rPr>
                <w:t>корнеплодные</w:t>
              </w:r>
            </w:hyperlink>
            <w:r w:rsidRPr="00F4227A">
              <w:rPr>
                <w:rFonts w:ascii="Times New Roman" w:hAnsi="Times New Roman" w:cs="Times New Roman"/>
                <w:sz w:val="23"/>
                <w:szCs w:val="23"/>
              </w:rPr>
              <w:t xml:space="preserve"> формы появились (по </w:t>
            </w:r>
            <w:hyperlink r:id="rId15" w:tooltip="Теофраст" w:history="1">
              <w:r w:rsidRPr="00F4227A">
                <w:rPr>
                  <w:rFonts w:ascii="Times New Roman" w:hAnsi="Times New Roman" w:cs="Times New Roman"/>
                  <w:sz w:val="23"/>
                  <w:szCs w:val="23"/>
                </w:rPr>
                <w:t>Теофрасту</w:t>
              </w:r>
            </w:hyperlink>
            <w:r w:rsidRPr="00F4227A">
              <w:rPr>
                <w:rFonts w:ascii="Times New Roman" w:hAnsi="Times New Roman" w:cs="Times New Roman"/>
                <w:sz w:val="23"/>
                <w:szCs w:val="23"/>
              </w:rPr>
              <w:t xml:space="preserve">) и были хорошо известны к IV веку до н.э. К началу н. э. появились культурные формы обыкновенной корнеплодной свёклы; в X–XI веках они были известны в Киевской Руси, в XIII–XIV веках — в странах Западной Европы. В XVI–XVII веках произошла дифференциация её на столовые и кормовые формы; в XVIII веке из гибридных форм кормовой свёклы обособилась сахарная свёкла. С конца XIX и в XX веке культура распространилась на все континенты. Народные предания гласят, что широкое употребление свёклы в пищу народами </w:t>
            </w:r>
            <w:hyperlink r:id="rId16" w:tooltip="Балканы" w:history="1">
              <w:r w:rsidRPr="00F4227A">
                <w:rPr>
                  <w:rFonts w:ascii="Times New Roman" w:hAnsi="Times New Roman" w:cs="Times New Roman"/>
                  <w:sz w:val="23"/>
                  <w:szCs w:val="23"/>
                </w:rPr>
                <w:t>Балкан</w:t>
              </w:r>
            </w:hyperlink>
            <w:r w:rsidRPr="00F4227A">
              <w:rPr>
                <w:rFonts w:ascii="Times New Roman" w:hAnsi="Times New Roman" w:cs="Times New Roman"/>
                <w:sz w:val="23"/>
                <w:szCs w:val="23"/>
              </w:rPr>
              <w:t xml:space="preserve"> и </w:t>
            </w:r>
            <w:hyperlink r:id="rId17" w:tooltip="Восточная Европа" w:history="1">
              <w:r w:rsidRPr="00F4227A">
                <w:rPr>
                  <w:rFonts w:ascii="Times New Roman" w:hAnsi="Times New Roman" w:cs="Times New Roman"/>
                  <w:sz w:val="23"/>
                  <w:szCs w:val="23"/>
                </w:rPr>
                <w:t>Восточной Европы</w:t>
              </w:r>
            </w:hyperlink>
            <w:r w:rsidRPr="00F4227A">
              <w:rPr>
                <w:rFonts w:ascii="Times New Roman" w:hAnsi="Times New Roman" w:cs="Times New Roman"/>
                <w:sz w:val="23"/>
                <w:szCs w:val="23"/>
              </w:rPr>
              <w:t xml:space="preserve"> предотвращало развитие средневековых эпидемий </w:t>
            </w:r>
            <w:hyperlink r:id="rId18" w:tooltip="Чума" w:history="1">
              <w:r w:rsidRPr="00F4227A">
                <w:rPr>
                  <w:rFonts w:ascii="Times New Roman" w:hAnsi="Times New Roman" w:cs="Times New Roman"/>
                  <w:sz w:val="23"/>
                  <w:szCs w:val="23"/>
                </w:rPr>
                <w:t>чумы</w:t>
              </w:r>
            </w:hyperlink>
            <w:r w:rsidRPr="00F4227A">
              <w:rPr>
                <w:rFonts w:ascii="Times New Roman" w:hAnsi="Times New Roman" w:cs="Times New Roman"/>
                <w:sz w:val="23"/>
                <w:szCs w:val="23"/>
              </w:rPr>
              <w:t>.</w:t>
            </w:r>
          </w:p>
        </w:tc>
      </w:tr>
      <w:tr w:rsidR="00F4227A" w:rsidRPr="00F4227A" w:rsidTr="00F4227A">
        <w:tc>
          <w:tcPr>
            <w:tcW w:w="995" w:type="pct"/>
          </w:tcPr>
          <w:p w:rsidR="00F4227A" w:rsidRPr="00F4227A" w:rsidRDefault="00F4227A" w:rsidP="00F4227A">
            <w:pPr>
              <w:shd w:val="clear" w:color="auto" w:fill="FFFFFF"/>
              <w:spacing w:after="0" w:line="240" w:lineRule="auto"/>
              <w:ind w:right="691"/>
              <w:rPr>
                <w:rFonts w:ascii="Times New Roman" w:hAnsi="Times New Roman" w:cs="Times New Roman"/>
                <w:b/>
                <w:bCs/>
                <w:sz w:val="23"/>
                <w:szCs w:val="23"/>
              </w:rPr>
            </w:pPr>
            <w:r w:rsidRPr="00F4227A">
              <w:rPr>
                <w:rFonts w:ascii="Times New Roman" w:hAnsi="Times New Roman" w:cs="Times New Roman"/>
                <w:b/>
                <w:bCs/>
                <w:sz w:val="23"/>
                <w:szCs w:val="23"/>
              </w:rPr>
              <w:t>Биологическая характеристика</w:t>
            </w:r>
          </w:p>
        </w:tc>
        <w:tc>
          <w:tcPr>
            <w:tcW w:w="4005" w:type="pct"/>
            <w:shd w:val="clear" w:color="auto" w:fill="auto"/>
          </w:tcPr>
          <w:p w:rsidR="00F4227A" w:rsidRPr="00F4227A" w:rsidRDefault="00F4227A" w:rsidP="00F4227A">
            <w:pPr>
              <w:spacing w:after="0" w:line="240" w:lineRule="auto"/>
              <w:rPr>
                <w:rFonts w:ascii="Times New Roman" w:hAnsi="Times New Roman" w:cs="Times New Roman"/>
                <w:sz w:val="23"/>
                <w:szCs w:val="23"/>
                <w:shd w:val="clear" w:color="auto" w:fill="FFFFFF"/>
              </w:rPr>
            </w:pPr>
            <w:r w:rsidRPr="00F4227A">
              <w:rPr>
                <w:rFonts w:ascii="Times New Roman" w:hAnsi="Times New Roman" w:cs="Times New Roman"/>
                <w:sz w:val="23"/>
                <w:szCs w:val="23"/>
                <w:shd w:val="clear" w:color="auto" w:fill="FFFFFF"/>
              </w:rPr>
              <w:t>Корень у свеклы мясистый и сочный, толстый (корнеплод), у большинства сортов выступает над поверхностью почвы; растение двулетнее.</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В первый год развивает только корень и розетку прикорневых голых крупных, яйцевидных, тупых, у основания слегка сердцевидных, по краю волнистых</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листьев</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на длинных черешках; во второй год, а иногда и к концу первого года, на мясистом корне из середины</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листовой розетки</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появляется облиственный</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стебель, достигающий 0,5 и даже 1,25 метра высоты.</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Стебель травянистый, прямостоячий, сильно ветвистый, бороздчато-</w:t>
            </w:r>
            <w:proofErr w:type="spellStart"/>
            <w:r w:rsidRPr="00F4227A">
              <w:rPr>
                <w:rFonts w:ascii="Times New Roman" w:hAnsi="Times New Roman" w:cs="Times New Roman"/>
                <w:sz w:val="23"/>
                <w:szCs w:val="23"/>
              </w:rPr>
              <w:t>гранистый</w:t>
            </w:r>
            <w:proofErr w:type="spellEnd"/>
            <w:r w:rsidRPr="00F4227A">
              <w:rPr>
                <w:rFonts w:ascii="Times New Roman" w:hAnsi="Times New Roman" w:cs="Times New Roman"/>
                <w:sz w:val="23"/>
                <w:szCs w:val="23"/>
              </w:rPr>
              <w:t>; листья на нём очередные мелкие, почти сидячие, продолговатые или ланцетные; в пазухах верхних листьев появляются пучки (по 2–3) мелких неярких сидячих</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цветков, образующих сложные длинные облиственные</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 xml:space="preserve">колосья. Цветки обоеполые, состоящие из зелёного или беловатого чашевидного </w:t>
            </w:r>
            <w:proofErr w:type="spellStart"/>
            <w:r w:rsidRPr="00F4227A">
              <w:rPr>
                <w:rFonts w:ascii="Times New Roman" w:hAnsi="Times New Roman" w:cs="Times New Roman"/>
                <w:sz w:val="23"/>
                <w:szCs w:val="23"/>
              </w:rPr>
              <w:t>пятилопастного</w:t>
            </w:r>
            <w:proofErr w:type="spellEnd"/>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околоцветника, из пяти</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тычинок, прикреплённых к мясистому кольцу, окружающему</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завязь, и из</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пестика с полунижней одногнёздной завязью и двумя рыльцами.</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Опыление перекрёстное — мелкими насекомыми.</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 xml:space="preserve">Плод — сжатая односемянка, при созревании срастающаяся с околоцветником. Так как пучки цветков взаимно </w:t>
            </w:r>
            <w:r w:rsidRPr="00F4227A">
              <w:rPr>
                <w:rFonts w:ascii="Times New Roman" w:hAnsi="Times New Roman" w:cs="Times New Roman"/>
                <w:sz w:val="23"/>
                <w:szCs w:val="23"/>
              </w:rPr>
              <w:lastRenderedPageBreak/>
              <w:t>срастаются, то получается целое</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соплодие с 2–6 плодами («семя свёклы»). Под крышечкой внутри плодов находятся семена.</w:t>
            </w:r>
          </w:p>
        </w:tc>
      </w:tr>
      <w:tr w:rsidR="00F4227A" w:rsidRPr="00F4227A" w:rsidTr="00F4227A">
        <w:tc>
          <w:tcPr>
            <w:tcW w:w="995" w:type="pct"/>
          </w:tcPr>
          <w:p w:rsidR="00F4227A" w:rsidRPr="00F4227A" w:rsidRDefault="00F4227A" w:rsidP="00F4227A">
            <w:pPr>
              <w:shd w:val="clear" w:color="auto" w:fill="FFFFFF"/>
              <w:spacing w:after="0" w:line="240" w:lineRule="auto"/>
              <w:ind w:right="691"/>
              <w:rPr>
                <w:rFonts w:ascii="Times New Roman" w:hAnsi="Times New Roman" w:cs="Times New Roman"/>
                <w:b/>
                <w:sz w:val="23"/>
                <w:szCs w:val="23"/>
              </w:rPr>
            </w:pPr>
            <w:r w:rsidRPr="00F4227A">
              <w:rPr>
                <w:rFonts w:ascii="Times New Roman" w:hAnsi="Times New Roman" w:cs="Times New Roman"/>
                <w:b/>
                <w:bCs/>
                <w:sz w:val="23"/>
                <w:szCs w:val="23"/>
              </w:rPr>
              <w:lastRenderedPageBreak/>
              <w:t>Пищевая ценность, полезные свойства</w:t>
            </w:r>
          </w:p>
        </w:tc>
        <w:tc>
          <w:tcPr>
            <w:tcW w:w="4005" w:type="pct"/>
            <w:shd w:val="clear" w:color="auto" w:fill="auto"/>
          </w:tcPr>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Полезные лечебные свойства свеклы известны давно. Они обусловлены наличием в корнеплодах различных витаминов (группы В, РР, и др.), бетаина, минеральных веществ (йода, магния, калия, кальция, железа, и др.) Как лечебное средство применяется вареная, жареная, печеная свекла, а также сок. Кроме корнеплодов в пищу используют молодые листья.</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Свекла не только вкусный, но еще и полезный овощ, который хорошо влияет на кровеносную систему. Это мощный антиоксидант, в нем содержится много железа. Она выводит из организма соли тяжелых металлов, радиацию,</w:t>
            </w:r>
            <w:r w:rsidRPr="00F4227A">
              <w:rPr>
                <w:rFonts w:ascii="Times New Roman" w:hAnsi="Times New Roman" w:cs="Times New Roman"/>
                <w:sz w:val="23"/>
                <w:szCs w:val="23"/>
                <w:shd w:val="clear" w:color="auto" w:fill="FFFFFF"/>
              </w:rPr>
              <w:t xml:space="preserve"> </w:t>
            </w:r>
            <w:r w:rsidRPr="00F4227A">
              <w:rPr>
                <w:rFonts w:ascii="Times New Roman" w:hAnsi="Times New Roman" w:cs="Times New Roman"/>
                <w:sz w:val="23"/>
                <w:szCs w:val="23"/>
              </w:rPr>
              <w:t xml:space="preserve">помогает в борьбе с раковыми клетками. </w:t>
            </w:r>
            <w:hyperlink r:id="rId19" w:history="1">
              <w:r w:rsidRPr="00F4227A">
                <w:rPr>
                  <w:rFonts w:ascii="Times New Roman" w:hAnsi="Times New Roman" w:cs="Times New Roman"/>
                  <w:sz w:val="23"/>
                  <w:szCs w:val="23"/>
                </w:rPr>
                <w:t>Свекольный сок</w:t>
              </w:r>
            </w:hyperlink>
            <w:r w:rsidRPr="00F4227A">
              <w:rPr>
                <w:rFonts w:ascii="Times New Roman" w:hAnsi="Times New Roman" w:cs="Times New Roman"/>
                <w:sz w:val="23"/>
                <w:szCs w:val="23"/>
              </w:rPr>
              <w:t xml:space="preserve"> предотвращает образование тромбов, лечит болезни щитовидной железы. Свекла благотворно влияет на почки, кишечник и обладает еще множеством полезных свойств.</w:t>
            </w:r>
          </w:p>
        </w:tc>
      </w:tr>
      <w:tr w:rsidR="00F4227A" w:rsidRPr="00F4227A" w:rsidTr="00F4227A">
        <w:tc>
          <w:tcPr>
            <w:tcW w:w="995" w:type="pct"/>
          </w:tcPr>
          <w:p w:rsidR="00F4227A" w:rsidRPr="00F4227A" w:rsidRDefault="00F4227A" w:rsidP="00F4227A">
            <w:pPr>
              <w:shd w:val="clear" w:color="auto" w:fill="FFFFFF"/>
              <w:spacing w:after="0" w:line="240" w:lineRule="auto"/>
              <w:rPr>
                <w:rFonts w:ascii="Times New Roman" w:hAnsi="Times New Roman" w:cs="Times New Roman"/>
                <w:b/>
                <w:sz w:val="23"/>
                <w:szCs w:val="23"/>
              </w:rPr>
            </w:pPr>
            <w:r w:rsidRPr="00F4227A">
              <w:rPr>
                <w:rFonts w:ascii="Times New Roman" w:hAnsi="Times New Roman" w:cs="Times New Roman"/>
                <w:b/>
                <w:bCs/>
                <w:sz w:val="23"/>
                <w:szCs w:val="23"/>
              </w:rPr>
              <w:t>Вегетационный период</w:t>
            </w:r>
          </w:p>
        </w:tc>
        <w:tc>
          <w:tcPr>
            <w:tcW w:w="4005" w:type="pct"/>
            <w:shd w:val="clear" w:color="auto" w:fill="auto"/>
          </w:tcPr>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shd w:val="clear" w:color="auto" w:fill="FFFFFF"/>
              </w:rPr>
              <w:t xml:space="preserve">По срокам созревания все сорта свеклы подразделяются на раннеспелые (срок вегетации до 100 дней) среднеспелые (до 130 дней) и позднеспелые (свыше 130 дней). Сорт «Бордо», который является наиболее популярным, относится к среднеспелым сортам: </w:t>
            </w:r>
            <w:r w:rsidRPr="00F4227A">
              <w:rPr>
                <w:rFonts w:ascii="Times New Roman" w:hAnsi="Times New Roman" w:cs="Times New Roman"/>
                <w:sz w:val="23"/>
                <w:szCs w:val="23"/>
              </w:rPr>
              <w:t xml:space="preserve">от всходов до технической спелости проходит 62–116 дней. </w:t>
            </w:r>
          </w:p>
          <w:p w:rsidR="00F4227A" w:rsidRPr="00F4227A" w:rsidRDefault="00F4227A" w:rsidP="00F4227A">
            <w:pPr>
              <w:spacing w:after="0" w:line="240" w:lineRule="auto"/>
              <w:rPr>
                <w:rStyle w:val="apple-converted-space"/>
                <w:rFonts w:ascii="Times New Roman" w:hAnsi="Times New Roman" w:cs="Times New Roman"/>
                <w:sz w:val="23"/>
                <w:szCs w:val="23"/>
              </w:rPr>
            </w:pPr>
            <w:r w:rsidRPr="00F4227A">
              <w:rPr>
                <w:rFonts w:ascii="Times New Roman" w:hAnsi="Times New Roman" w:cs="Times New Roman"/>
                <w:sz w:val="23"/>
                <w:szCs w:val="23"/>
                <w:shd w:val="clear" w:color="auto" w:fill="FFFFFF"/>
              </w:rPr>
              <w:t>Обычным сроком посадки свеклы является середина мая, но при неблагоприятных погодных условиях (затянувшиеся холода, например) допустимы и более поздние сроки посева, но семена тогда следует использовать уже подготовленными.</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shd w:val="clear" w:color="auto" w:fill="FFFFFF"/>
              </w:rPr>
              <w:t>Урожай для закладки на хранение убирают, когда корнеплоды хорошо вызреют. Поэтому их оставляют на гряде до середины-конца сентября. Убирают свеклу в сухую погоду до наступления заморозков.</w:t>
            </w:r>
          </w:p>
        </w:tc>
      </w:tr>
      <w:tr w:rsidR="00F4227A" w:rsidRPr="00F4227A" w:rsidTr="00F4227A">
        <w:tc>
          <w:tcPr>
            <w:tcW w:w="995" w:type="pct"/>
          </w:tcPr>
          <w:p w:rsidR="00F4227A" w:rsidRPr="00F4227A" w:rsidRDefault="00F4227A" w:rsidP="00F4227A">
            <w:pPr>
              <w:shd w:val="clear" w:color="auto" w:fill="FFFFFF"/>
              <w:spacing w:after="0" w:line="240" w:lineRule="auto"/>
              <w:rPr>
                <w:rFonts w:ascii="Times New Roman" w:hAnsi="Times New Roman" w:cs="Times New Roman"/>
                <w:b/>
                <w:bCs/>
                <w:sz w:val="23"/>
                <w:szCs w:val="23"/>
              </w:rPr>
            </w:pPr>
            <w:r w:rsidRPr="00F4227A">
              <w:rPr>
                <w:rFonts w:ascii="Times New Roman" w:hAnsi="Times New Roman" w:cs="Times New Roman"/>
                <w:b/>
                <w:bCs/>
                <w:sz w:val="23"/>
                <w:szCs w:val="23"/>
              </w:rPr>
              <w:t xml:space="preserve">Предшествующие </w:t>
            </w:r>
          </w:p>
          <w:p w:rsidR="00F4227A" w:rsidRPr="00F4227A" w:rsidRDefault="00F4227A" w:rsidP="00F4227A">
            <w:pPr>
              <w:shd w:val="clear" w:color="auto" w:fill="FFFFFF"/>
              <w:spacing w:after="0" w:line="240" w:lineRule="auto"/>
              <w:rPr>
                <w:rFonts w:ascii="Times New Roman" w:hAnsi="Times New Roman" w:cs="Times New Roman"/>
                <w:b/>
                <w:sz w:val="23"/>
                <w:szCs w:val="23"/>
              </w:rPr>
            </w:pPr>
            <w:proofErr w:type="gramStart"/>
            <w:r w:rsidRPr="00F4227A">
              <w:rPr>
                <w:rFonts w:ascii="Times New Roman" w:hAnsi="Times New Roman" w:cs="Times New Roman"/>
                <w:b/>
                <w:bCs/>
                <w:sz w:val="23"/>
                <w:szCs w:val="23"/>
              </w:rPr>
              <w:t>культуры</w:t>
            </w:r>
            <w:proofErr w:type="gramEnd"/>
            <w:r w:rsidRPr="00F4227A">
              <w:rPr>
                <w:rFonts w:ascii="Times New Roman" w:hAnsi="Times New Roman" w:cs="Times New Roman"/>
                <w:b/>
                <w:bCs/>
                <w:sz w:val="23"/>
                <w:szCs w:val="23"/>
              </w:rPr>
              <w:t xml:space="preserve"> </w:t>
            </w:r>
          </w:p>
        </w:tc>
        <w:tc>
          <w:tcPr>
            <w:tcW w:w="4005" w:type="pct"/>
            <w:shd w:val="clear" w:color="auto" w:fill="auto"/>
          </w:tcPr>
          <w:p w:rsidR="00F4227A" w:rsidRPr="00F4227A" w:rsidRDefault="00F4227A" w:rsidP="00F4227A">
            <w:pPr>
              <w:shd w:val="clear" w:color="auto" w:fill="FFFFFF"/>
              <w:spacing w:after="0" w:line="240" w:lineRule="auto"/>
              <w:ind w:left="43" w:right="120"/>
              <w:rPr>
                <w:rFonts w:ascii="Times New Roman" w:hAnsi="Times New Roman" w:cs="Times New Roman"/>
                <w:b/>
                <w:bCs/>
                <w:sz w:val="23"/>
                <w:szCs w:val="23"/>
              </w:rPr>
            </w:pPr>
            <w:r w:rsidRPr="00F4227A">
              <w:rPr>
                <w:rFonts w:ascii="Times New Roman" w:hAnsi="Times New Roman" w:cs="Times New Roman"/>
                <w:sz w:val="23"/>
                <w:szCs w:val="23"/>
              </w:rPr>
              <w:t>Все виды капуст, горох, укроп, фасоль, пастернак, кабачок, салат, репчатый лук.</w:t>
            </w:r>
          </w:p>
        </w:tc>
      </w:tr>
      <w:tr w:rsidR="00F4227A" w:rsidRPr="00F4227A" w:rsidTr="00F4227A">
        <w:tc>
          <w:tcPr>
            <w:tcW w:w="995" w:type="pct"/>
          </w:tcPr>
          <w:p w:rsidR="00F4227A" w:rsidRPr="00F4227A" w:rsidRDefault="00F4227A" w:rsidP="00F4227A">
            <w:pPr>
              <w:shd w:val="clear" w:color="auto" w:fill="FFFFFF"/>
              <w:spacing w:after="0" w:line="240" w:lineRule="auto"/>
              <w:rPr>
                <w:rFonts w:ascii="Times New Roman" w:hAnsi="Times New Roman" w:cs="Times New Roman"/>
                <w:b/>
                <w:bCs/>
                <w:sz w:val="23"/>
                <w:szCs w:val="23"/>
              </w:rPr>
            </w:pPr>
            <w:r w:rsidRPr="00F4227A">
              <w:rPr>
                <w:rFonts w:ascii="Times New Roman" w:hAnsi="Times New Roman" w:cs="Times New Roman"/>
                <w:b/>
                <w:bCs/>
                <w:sz w:val="23"/>
                <w:szCs w:val="23"/>
              </w:rPr>
              <w:t xml:space="preserve">Размножение, </w:t>
            </w:r>
          </w:p>
          <w:p w:rsidR="00F4227A" w:rsidRPr="00F4227A" w:rsidRDefault="00F4227A" w:rsidP="00F4227A">
            <w:pPr>
              <w:shd w:val="clear" w:color="auto" w:fill="FFFFFF"/>
              <w:spacing w:after="0" w:line="240" w:lineRule="auto"/>
              <w:rPr>
                <w:rFonts w:ascii="Times New Roman" w:hAnsi="Times New Roman" w:cs="Times New Roman"/>
                <w:b/>
                <w:bCs/>
                <w:sz w:val="23"/>
                <w:szCs w:val="23"/>
              </w:rPr>
            </w:pPr>
            <w:proofErr w:type="gramStart"/>
            <w:r w:rsidRPr="00F4227A">
              <w:rPr>
                <w:rFonts w:ascii="Times New Roman" w:hAnsi="Times New Roman" w:cs="Times New Roman"/>
                <w:b/>
                <w:bCs/>
                <w:sz w:val="23"/>
                <w:szCs w:val="23"/>
              </w:rPr>
              <w:t>правила</w:t>
            </w:r>
            <w:proofErr w:type="gramEnd"/>
            <w:r w:rsidRPr="00F4227A">
              <w:rPr>
                <w:rFonts w:ascii="Times New Roman" w:hAnsi="Times New Roman" w:cs="Times New Roman"/>
                <w:b/>
                <w:bCs/>
                <w:sz w:val="23"/>
                <w:szCs w:val="23"/>
              </w:rPr>
              <w:t xml:space="preserve"> посадки</w:t>
            </w:r>
          </w:p>
        </w:tc>
        <w:tc>
          <w:tcPr>
            <w:tcW w:w="4005" w:type="pct"/>
            <w:shd w:val="clear" w:color="auto" w:fill="auto"/>
          </w:tcPr>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Норма высева семян при весеннем посеве 1,5–2 г на 1 м</w:t>
            </w:r>
            <w:r w:rsidRPr="00F4227A">
              <w:rPr>
                <w:rFonts w:ascii="Times New Roman" w:hAnsi="Times New Roman" w:cs="Times New Roman"/>
                <w:sz w:val="23"/>
                <w:szCs w:val="23"/>
                <w:vertAlign w:val="superscript"/>
              </w:rPr>
              <w:t>2</w:t>
            </w:r>
            <w:r w:rsidRPr="00F4227A">
              <w:rPr>
                <w:rFonts w:ascii="Times New Roman" w:hAnsi="Times New Roman" w:cs="Times New Roman"/>
                <w:sz w:val="23"/>
                <w:szCs w:val="23"/>
              </w:rPr>
              <w:t xml:space="preserve">. Глубина заделки семян 2–3 см. Для ускорения появления всходов применяют намачивание и проращивание семян. Свеклу можно высаживать </w:t>
            </w:r>
            <w:hyperlink r:id="rId20" w:history="1">
              <w:r w:rsidRPr="00F4227A">
                <w:rPr>
                  <w:rFonts w:ascii="Times New Roman" w:hAnsi="Times New Roman" w:cs="Times New Roman"/>
                  <w:sz w:val="23"/>
                  <w:szCs w:val="23"/>
                </w:rPr>
                <w:t>рассадой</w:t>
              </w:r>
            </w:hyperlink>
            <w:r w:rsidRPr="00F4227A">
              <w:rPr>
                <w:rFonts w:ascii="Times New Roman" w:hAnsi="Times New Roman" w:cs="Times New Roman"/>
                <w:sz w:val="23"/>
                <w:szCs w:val="23"/>
              </w:rPr>
              <w:t>, предварительно выращенной в светлом теплом помещении. Рассаду с 3–4 настоящими листьями сажают в открытый грунт в первой декаде мая. Бороздки на грядке формировать необязательно, можно распределить семена по ровной грядке через каждые 10 см, с междурядьями в 20 см.</w:t>
            </w:r>
          </w:p>
        </w:tc>
      </w:tr>
      <w:tr w:rsidR="00F4227A" w:rsidRPr="00F4227A" w:rsidTr="00F4227A">
        <w:tc>
          <w:tcPr>
            <w:tcW w:w="995" w:type="pct"/>
          </w:tcPr>
          <w:p w:rsidR="00F4227A" w:rsidRPr="00F4227A" w:rsidRDefault="00F4227A" w:rsidP="00F4227A">
            <w:pPr>
              <w:shd w:val="clear" w:color="auto" w:fill="FFFFFF"/>
              <w:spacing w:after="0" w:line="240" w:lineRule="auto"/>
              <w:ind w:right="710"/>
              <w:rPr>
                <w:rFonts w:ascii="Times New Roman" w:hAnsi="Times New Roman" w:cs="Times New Roman"/>
                <w:b/>
                <w:sz w:val="23"/>
                <w:szCs w:val="23"/>
              </w:rPr>
            </w:pPr>
            <w:r w:rsidRPr="00F4227A">
              <w:rPr>
                <w:rFonts w:ascii="Times New Roman" w:hAnsi="Times New Roman" w:cs="Times New Roman"/>
                <w:b/>
                <w:bCs/>
                <w:sz w:val="23"/>
                <w:szCs w:val="23"/>
              </w:rPr>
              <w:t>Уход</w:t>
            </w:r>
          </w:p>
        </w:tc>
        <w:tc>
          <w:tcPr>
            <w:tcW w:w="4005" w:type="pct"/>
            <w:shd w:val="clear" w:color="auto" w:fill="auto"/>
          </w:tcPr>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Грядку под свеклу следует выбирать на освещенном месте, хотя и в небольшом затенении данная культура вполне может приносить неплохие урожаи. Главное — почва не должна быть кислой, иначе ботва у свеклы будет расти мелкой, красного оттенка, а корнеплоды сформируются маленькими и жесткими</w:t>
            </w:r>
            <w:r w:rsidRPr="00F4227A">
              <w:rPr>
                <w:rFonts w:ascii="Times New Roman" w:hAnsi="Times New Roman" w:cs="Times New Roman"/>
                <w:sz w:val="23"/>
                <w:szCs w:val="23"/>
                <w:shd w:val="clear" w:color="auto" w:fill="FFFFFF"/>
              </w:rPr>
              <w:t xml:space="preserve">. </w:t>
            </w:r>
            <w:r w:rsidRPr="00F4227A">
              <w:rPr>
                <w:rFonts w:ascii="Times New Roman" w:hAnsi="Times New Roman" w:cs="Times New Roman"/>
                <w:sz w:val="23"/>
                <w:szCs w:val="23"/>
              </w:rPr>
              <w:t>Свекла очень требовательна к влажности почвы, особенно в периоды прорастания семян и нарастания корнеплодов. При атмосферной и почвенной засухе корнеплоды грубеют, становятся менее сочными, волокнистыми, а при переувлажнении почвы загнивают.</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Вскоре после того, как свекла прорастет, ей потребуется заботливый уход. Вместе с первыми ростками обязательно покажутся первые сорняки, которые необходимо выпалывать по мере роста, чтобы они не забирали необходимые вещества из почвы. Заодно аккуратно прорыхлите междурядья, и в дальнейшем рыхлить почву нужно будет после каждого дождя или полива, иначе корни свеклы будут получать мало воздуха. Уничтожение сорняков тоже необходимо проводить регулярно, не допуская их роста. Нежные всходы нужно будет проредить, как только заметите появление третьего листика на растениях, и провести повторное прореживание при формировании пятого листочка.</w:t>
            </w:r>
          </w:p>
          <w:p w:rsidR="00F4227A" w:rsidRPr="00F4227A" w:rsidRDefault="00F4227A" w:rsidP="00F4227A">
            <w:pPr>
              <w:spacing w:after="0" w:line="240" w:lineRule="auto"/>
              <w:rPr>
                <w:rFonts w:ascii="Times New Roman" w:hAnsi="Times New Roman" w:cs="Times New Roman"/>
                <w:sz w:val="23"/>
                <w:szCs w:val="23"/>
              </w:rPr>
            </w:pPr>
          </w:p>
        </w:tc>
      </w:tr>
      <w:tr w:rsidR="00F4227A" w:rsidRPr="00F4227A" w:rsidTr="00F4227A">
        <w:tc>
          <w:tcPr>
            <w:tcW w:w="995" w:type="pct"/>
          </w:tcPr>
          <w:p w:rsidR="00F4227A" w:rsidRPr="00F4227A" w:rsidRDefault="00F4227A" w:rsidP="00F4227A">
            <w:pPr>
              <w:shd w:val="clear" w:color="auto" w:fill="FFFFFF"/>
              <w:spacing w:after="0" w:line="240" w:lineRule="auto"/>
              <w:rPr>
                <w:rFonts w:ascii="Times New Roman" w:hAnsi="Times New Roman" w:cs="Times New Roman"/>
                <w:b/>
                <w:sz w:val="23"/>
                <w:szCs w:val="23"/>
              </w:rPr>
            </w:pPr>
            <w:r w:rsidRPr="00F4227A">
              <w:rPr>
                <w:rFonts w:ascii="Times New Roman" w:hAnsi="Times New Roman" w:cs="Times New Roman"/>
                <w:b/>
                <w:sz w:val="23"/>
                <w:szCs w:val="23"/>
              </w:rPr>
              <w:t xml:space="preserve">Болезни и вредители, </w:t>
            </w:r>
            <w:r w:rsidRPr="00F4227A">
              <w:rPr>
                <w:rFonts w:ascii="Times New Roman" w:hAnsi="Times New Roman" w:cs="Times New Roman"/>
                <w:b/>
                <w:sz w:val="23"/>
                <w:szCs w:val="23"/>
              </w:rPr>
              <w:lastRenderedPageBreak/>
              <w:t>способы защиты от них</w:t>
            </w:r>
          </w:p>
        </w:tc>
        <w:tc>
          <w:tcPr>
            <w:tcW w:w="4005" w:type="pct"/>
            <w:shd w:val="clear" w:color="auto" w:fill="auto"/>
          </w:tcPr>
          <w:p w:rsidR="00F4227A" w:rsidRPr="00F4227A" w:rsidRDefault="00F4227A" w:rsidP="00F4227A">
            <w:pPr>
              <w:pStyle w:val="2"/>
              <w:spacing w:before="0" w:line="240" w:lineRule="auto"/>
              <w:rPr>
                <w:rFonts w:ascii="Times New Roman" w:hAnsi="Times New Roman" w:cs="Times New Roman"/>
                <w:b/>
                <w:color w:val="auto"/>
                <w:sz w:val="23"/>
                <w:szCs w:val="23"/>
              </w:rPr>
            </w:pPr>
            <w:r w:rsidRPr="00F4227A">
              <w:rPr>
                <w:rFonts w:ascii="Times New Roman" w:hAnsi="Times New Roman" w:cs="Times New Roman"/>
                <w:b/>
                <w:color w:val="auto"/>
                <w:sz w:val="23"/>
                <w:szCs w:val="23"/>
              </w:rPr>
              <w:lastRenderedPageBreak/>
              <w:t>Болезни</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b/>
                <w:i/>
                <w:sz w:val="23"/>
                <w:szCs w:val="23"/>
              </w:rPr>
              <w:lastRenderedPageBreak/>
              <w:t>Ложная мучнистая</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роса появляется в первую половину лета во влажные и тёплые годы. Листья желтеют, края изгибаются вниз, нижняя сторона листа покрывается серовато-фиолетовым налётом. Основные меры борьбы: тщательный сбор и сжигание ботвы после уборки, осенняя перекопка почвы и обеззараживание семян перед посевом 30 минут в тёмном растворе марганцовки.</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b/>
                <w:i/>
                <w:sz w:val="23"/>
                <w:szCs w:val="23"/>
              </w:rPr>
              <w:t>Гниль сердечка</w:t>
            </w:r>
            <w:r w:rsidRPr="00F4227A">
              <w:rPr>
                <w:rStyle w:val="a4"/>
                <w:rFonts w:ascii="Times New Roman" w:hAnsi="Times New Roman" w:cs="Times New Roman"/>
                <w:b/>
                <w:sz w:val="23"/>
                <w:szCs w:val="23"/>
              </w:rPr>
              <w:t>.</w:t>
            </w:r>
            <w:r w:rsidRPr="00F4227A">
              <w:rPr>
                <w:rStyle w:val="apple-converted-space"/>
                <w:rFonts w:ascii="Times New Roman" w:hAnsi="Times New Roman" w:cs="Times New Roman"/>
                <w:i/>
                <w:iCs/>
                <w:sz w:val="23"/>
                <w:szCs w:val="23"/>
              </w:rPr>
              <w:t xml:space="preserve"> </w:t>
            </w:r>
            <w:r w:rsidRPr="00F4227A">
              <w:rPr>
                <w:rFonts w:ascii="Times New Roman" w:hAnsi="Times New Roman" w:cs="Times New Roman"/>
                <w:sz w:val="23"/>
                <w:szCs w:val="23"/>
              </w:rPr>
              <w:t>Встречается на почвах, богатых кальцием, например, карбонатных черноземах. Болезнь вызывается недостатком микроэлемента бора на таких участках. При хранении обнаруживается, что свекла внутри пустотелая и загнивает. Недостаток бора устраняют внекорневой подкормкой (опрыскиванием растений) раствором борной кислоты (0,15 %).</w:t>
            </w:r>
          </w:p>
          <w:p w:rsidR="00F4227A" w:rsidRPr="00F4227A" w:rsidRDefault="00F4227A" w:rsidP="00F4227A">
            <w:pPr>
              <w:pStyle w:val="2"/>
              <w:spacing w:before="0" w:line="240" w:lineRule="auto"/>
              <w:rPr>
                <w:rFonts w:ascii="Times New Roman" w:hAnsi="Times New Roman" w:cs="Times New Roman"/>
                <w:color w:val="auto"/>
                <w:sz w:val="23"/>
                <w:szCs w:val="23"/>
              </w:rPr>
            </w:pPr>
            <w:r w:rsidRPr="00F4227A">
              <w:rPr>
                <w:rFonts w:ascii="Times New Roman" w:hAnsi="Times New Roman" w:cs="Times New Roman"/>
                <w:b/>
                <w:color w:val="auto"/>
                <w:sz w:val="23"/>
                <w:szCs w:val="23"/>
              </w:rPr>
              <w:t>Вредители</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b/>
                <w:i/>
                <w:sz w:val="23"/>
                <w:szCs w:val="23"/>
              </w:rPr>
              <w:t>Свекловичная блошка</w:t>
            </w:r>
            <w:r w:rsidRPr="00F4227A">
              <w:rPr>
                <w:rFonts w:ascii="Times New Roman" w:hAnsi="Times New Roman" w:cs="Times New Roman"/>
                <w:b/>
                <w:sz w:val="23"/>
                <w:szCs w:val="23"/>
              </w:rPr>
              <w:t>.</w:t>
            </w:r>
            <w:r w:rsidRPr="00F4227A">
              <w:rPr>
                <w:rFonts w:ascii="Times New Roman" w:hAnsi="Times New Roman" w:cs="Times New Roman"/>
                <w:sz w:val="23"/>
                <w:szCs w:val="23"/>
              </w:rPr>
              <w:t xml:space="preserve"> Повреждает нежные молодые листья всходов свеклы. Это чёрные жучки размером 1,5-2,5 мм, хорошо прыгающие и летающие. Визуальный признак их повреждений – полупрозрачные участки листьев, иногда окружённые красноватой каймой. </w:t>
            </w:r>
            <w:r w:rsidRPr="00F4227A">
              <w:rPr>
                <w:rFonts w:ascii="Times New Roman" w:hAnsi="Times New Roman" w:cs="Times New Roman"/>
                <w:i/>
                <w:sz w:val="23"/>
                <w:szCs w:val="23"/>
              </w:rPr>
              <w:t>Меры борьбы</w:t>
            </w:r>
            <w:r w:rsidRPr="00F4227A">
              <w:rPr>
                <w:rStyle w:val="a4"/>
                <w:rFonts w:ascii="Times New Roman" w:hAnsi="Times New Roman" w:cs="Times New Roman"/>
                <w:sz w:val="23"/>
                <w:szCs w:val="23"/>
              </w:rPr>
              <w:t>.</w:t>
            </w:r>
            <w:r w:rsidRPr="00F4227A">
              <w:rPr>
                <w:rStyle w:val="apple-converted-space"/>
                <w:rFonts w:ascii="Times New Roman" w:hAnsi="Times New Roman" w:cs="Times New Roman"/>
                <w:i/>
                <w:iCs/>
                <w:sz w:val="23"/>
                <w:szCs w:val="23"/>
              </w:rPr>
              <w:t xml:space="preserve"> </w:t>
            </w:r>
            <w:r w:rsidRPr="00F4227A">
              <w:rPr>
                <w:rFonts w:ascii="Times New Roman" w:hAnsi="Times New Roman" w:cs="Times New Roman"/>
                <w:sz w:val="23"/>
                <w:szCs w:val="23"/>
              </w:rPr>
              <w:t xml:space="preserve">Отпугивает блошек опыливание табачной пылью, предварительно побрызгав растения водой. При большой численности вредителя посевы опрыскивают раствором </w:t>
            </w:r>
            <w:proofErr w:type="spellStart"/>
            <w:r w:rsidRPr="00F4227A">
              <w:rPr>
                <w:rFonts w:ascii="Times New Roman" w:hAnsi="Times New Roman" w:cs="Times New Roman"/>
                <w:sz w:val="23"/>
                <w:szCs w:val="23"/>
              </w:rPr>
              <w:t>кинмикса</w:t>
            </w:r>
            <w:proofErr w:type="spellEnd"/>
            <w:r w:rsidRPr="00F4227A">
              <w:rPr>
                <w:rFonts w:ascii="Times New Roman" w:hAnsi="Times New Roman" w:cs="Times New Roman"/>
                <w:sz w:val="23"/>
                <w:szCs w:val="23"/>
              </w:rPr>
              <w:t xml:space="preserve">, </w:t>
            </w:r>
            <w:proofErr w:type="spellStart"/>
            <w:r w:rsidRPr="00F4227A">
              <w:rPr>
                <w:rFonts w:ascii="Times New Roman" w:hAnsi="Times New Roman" w:cs="Times New Roman"/>
                <w:sz w:val="23"/>
                <w:szCs w:val="23"/>
              </w:rPr>
              <w:t>фьюри</w:t>
            </w:r>
            <w:proofErr w:type="spellEnd"/>
            <w:r w:rsidRPr="00F4227A">
              <w:rPr>
                <w:rFonts w:ascii="Times New Roman" w:hAnsi="Times New Roman" w:cs="Times New Roman"/>
                <w:sz w:val="23"/>
                <w:szCs w:val="23"/>
              </w:rPr>
              <w:t xml:space="preserve">, каратэ. </w:t>
            </w:r>
          </w:p>
          <w:p w:rsidR="00F4227A" w:rsidRPr="00F4227A" w:rsidRDefault="00F4227A" w:rsidP="00F4227A">
            <w:pPr>
              <w:spacing w:after="0" w:line="240" w:lineRule="auto"/>
              <w:rPr>
                <w:rStyle w:val="apple-converted-space"/>
                <w:rFonts w:ascii="Times New Roman" w:hAnsi="Times New Roman" w:cs="Times New Roman"/>
                <w:sz w:val="23"/>
                <w:szCs w:val="23"/>
              </w:rPr>
            </w:pPr>
            <w:r w:rsidRPr="00F4227A">
              <w:rPr>
                <w:rFonts w:ascii="Times New Roman" w:hAnsi="Times New Roman" w:cs="Times New Roman"/>
                <w:b/>
                <w:i/>
                <w:sz w:val="23"/>
                <w:szCs w:val="23"/>
              </w:rPr>
              <w:t>Минирующая</w:t>
            </w:r>
            <w:r w:rsidRPr="00F4227A">
              <w:rPr>
                <w:rFonts w:ascii="Times New Roman" w:hAnsi="Times New Roman" w:cs="Times New Roman"/>
                <w:b/>
                <w:sz w:val="23"/>
                <w:szCs w:val="23"/>
              </w:rPr>
              <w:t xml:space="preserve"> </w:t>
            </w:r>
            <w:r w:rsidRPr="00F4227A">
              <w:rPr>
                <w:rFonts w:ascii="Times New Roman" w:hAnsi="Times New Roman" w:cs="Times New Roman"/>
                <w:b/>
                <w:i/>
                <w:sz w:val="23"/>
                <w:szCs w:val="23"/>
              </w:rPr>
              <w:t>муха</w:t>
            </w:r>
            <w:r w:rsidRPr="00F4227A">
              <w:rPr>
                <w:rStyle w:val="apple-converted-space"/>
                <w:rFonts w:ascii="Times New Roman" w:hAnsi="Times New Roman" w:cs="Times New Roman"/>
                <w:b/>
                <w:bCs/>
                <w:sz w:val="23"/>
                <w:szCs w:val="23"/>
              </w:rPr>
              <w:t xml:space="preserve"> — </w:t>
            </w:r>
            <w:r w:rsidRPr="00F4227A">
              <w:rPr>
                <w:rFonts w:ascii="Times New Roman" w:hAnsi="Times New Roman" w:cs="Times New Roman"/>
                <w:sz w:val="23"/>
                <w:szCs w:val="23"/>
              </w:rPr>
              <w:t xml:space="preserve">зольного цвета, размером 6-8 мм, откладывает яйца на листья свеклы. </w:t>
            </w:r>
            <w:proofErr w:type="spellStart"/>
            <w:r w:rsidRPr="00F4227A">
              <w:rPr>
                <w:rFonts w:ascii="Times New Roman" w:hAnsi="Times New Roman" w:cs="Times New Roman"/>
                <w:sz w:val="23"/>
                <w:szCs w:val="23"/>
              </w:rPr>
              <w:t>Отрождающиеся</w:t>
            </w:r>
            <w:proofErr w:type="spellEnd"/>
            <w:r w:rsidRPr="00F4227A">
              <w:rPr>
                <w:rFonts w:ascii="Times New Roman" w:hAnsi="Times New Roman" w:cs="Times New Roman"/>
                <w:sz w:val="23"/>
                <w:szCs w:val="23"/>
              </w:rPr>
              <w:t xml:space="preserve"> через 10-12 дней личинки внедряются внутрь листа и выедают мякоть листа, не повреждая верхнюю и нижнюю покровные ткани. </w:t>
            </w:r>
            <w:r w:rsidRPr="00F4227A">
              <w:rPr>
                <w:rFonts w:ascii="Times New Roman" w:hAnsi="Times New Roman" w:cs="Times New Roman"/>
                <w:i/>
                <w:sz w:val="23"/>
                <w:szCs w:val="23"/>
              </w:rPr>
              <w:t>Меры борьбы агротехнические</w:t>
            </w:r>
            <w:r w:rsidRPr="00F4227A">
              <w:rPr>
                <w:rFonts w:ascii="Times New Roman" w:hAnsi="Times New Roman" w:cs="Times New Roman"/>
                <w:sz w:val="23"/>
                <w:szCs w:val="23"/>
              </w:rPr>
              <w:t>: осенняя перекопка почвы, уничтожение сорняков, раздавливание отложенных яиц, личинок внутри листа и рыхление междурядий в течение лета.</w:t>
            </w:r>
            <w:r w:rsidRPr="00F4227A">
              <w:rPr>
                <w:rStyle w:val="apple-converted-space"/>
                <w:rFonts w:ascii="Times New Roman" w:hAnsi="Times New Roman" w:cs="Times New Roman"/>
                <w:sz w:val="23"/>
                <w:szCs w:val="23"/>
              </w:rPr>
              <w:t xml:space="preserve"> </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От</w:t>
            </w:r>
            <w:r w:rsidRPr="00F4227A">
              <w:rPr>
                <w:rStyle w:val="a4"/>
                <w:rFonts w:ascii="Times New Roman" w:hAnsi="Times New Roman" w:cs="Times New Roman"/>
                <w:sz w:val="23"/>
                <w:szCs w:val="23"/>
              </w:rPr>
              <w:t xml:space="preserve"> </w:t>
            </w:r>
            <w:r w:rsidRPr="00F4227A">
              <w:rPr>
                <w:rFonts w:ascii="Times New Roman" w:hAnsi="Times New Roman" w:cs="Times New Roman"/>
                <w:b/>
                <w:i/>
                <w:sz w:val="23"/>
                <w:szCs w:val="23"/>
              </w:rPr>
              <w:t>корнееда</w:t>
            </w:r>
            <w:r w:rsidRPr="00F4227A">
              <w:rPr>
                <w:rStyle w:val="a4"/>
                <w:rFonts w:ascii="Times New Roman" w:hAnsi="Times New Roman" w:cs="Times New Roman"/>
                <w:sz w:val="23"/>
                <w:szCs w:val="23"/>
              </w:rPr>
              <w:t xml:space="preserve"> </w:t>
            </w:r>
            <w:r w:rsidRPr="00F4227A">
              <w:rPr>
                <w:rFonts w:ascii="Times New Roman" w:hAnsi="Times New Roman" w:cs="Times New Roman"/>
                <w:sz w:val="23"/>
                <w:szCs w:val="23"/>
              </w:rPr>
              <w:t xml:space="preserve">страдают растения в раннем молодом возрасте при избыточном увлажнении. Нижняя часть молодого растения чернеет, растение погибает. </w:t>
            </w:r>
            <w:r w:rsidRPr="00F4227A">
              <w:rPr>
                <w:rFonts w:ascii="Times New Roman" w:hAnsi="Times New Roman" w:cs="Times New Roman"/>
                <w:i/>
                <w:sz w:val="23"/>
                <w:szCs w:val="23"/>
              </w:rPr>
              <w:t xml:space="preserve">Меры борьбы: </w:t>
            </w:r>
            <w:r w:rsidRPr="00F4227A">
              <w:rPr>
                <w:rFonts w:ascii="Times New Roman" w:hAnsi="Times New Roman" w:cs="Times New Roman"/>
                <w:sz w:val="23"/>
                <w:szCs w:val="23"/>
              </w:rPr>
              <w:t>внесение в землю песка 5-6 кг на 1 кв. м перед осенней копкой огорода, устранение излишнего увлажнения, регулярное разрушение почвенной корки и по возможности раннее прореживание свеклы.</w:t>
            </w:r>
          </w:p>
        </w:tc>
      </w:tr>
      <w:tr w:rsidR="00F4227A" w:rsidRPr="00F4227A" w:rsidTr="00F4227A">
        <w:tc>
          <w:tcPr>
            <w:tcW w:w="995" w:type="pct"/>
          </w:tcPr>
          <w:p w:rsidR="00F4227A" w:rsidRPr="00F4227A" w:rsidRDefault="00F4227A" w:rsidP="00F4227A">
            <w:pPr>
              <w:pStyle w:val="2"/>
              <w:keepNext w:val="0"/>
              <w:keepLines w:val="0"/>
              <w:spacing w:before="0" w:line="240" w:lineRule="auto"/>
              <w:rPr>
                <w:rFonts w:ascii="Times New Roman" w:hAnsi="Times New Roman" w:cs="Times New Roman"/>
                <w:b/>
                <w:color w:val="auto"/>
                <w:sz w:val="23"/>
                <w:szCs w:val="23"/>
              </w:rPr>
            </w:pPr>
            <w:r w:rsidRPr="00F4227A">
              <w:rPr>
                <w:rFonts w:ascii="Times New Roman" w:hAnsi="Times New Roman" w:cs="Times New Roman"/>
                <w:b/>
                <w:color w:val="auto"/>
                <w:sz w:val="23"/>
                <w:szCs w:val="23"/>
              </w:rPr>
              <w:lastRenderedPageBreak/>
              <w:t>Урожайность</w:t>
            </w:r>
          </w:p>
        </w:tc>
        <w:tc>
          <w:tcPr>
            <w:tcW w:w="4005" w:type="pct"/>
            <w:shd w:val="clear" w:color="auto" w:fill="auto"/>
          </w:tcPr>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shd w:val="clear" w:color="auto" w:fill="FFFFFF"/>
              </w:rPr>
              <w:t>Урожайность свеклы 5 кг/кв. м.</w:t>
            </w:r>
          </w:p>
        </w:tc>
      </w:tr>
      <w:tr w:rsidR="00F4227A" w:rsidRPr="00F4227A" w:rsidTr="00F4227A">
        <w:tc>
          <w:tcPr>
            <w:tcW w:w="995" w:type="pct"/>
          </w:tcPr>
          <w:p w:rsidR="00F4227A" w:rsidRPr="00F4227A" w:rsidRDefault="00F4227A" w:rsidP="00F4227A">
            <w:pPr>
              <w:shd w:val="clear" w:color="auto" w:fill="FFFFFF"/>
              <w:spacing w:after="0" w:line="240" w:lineRule="auto"/>
              <w:ind w:right="254"/>
              <w:rPr>
                <w:rFonts w:ascii="Times New Roman" w:hAnsi="Times New Roman" w:cs="Times New Roman"/>
                <w:b/>
                <w:sz w:val="23"/>
                <w:szCs w:val="23"/>
              </w:rPr>
            </w:pPr>
            <w:r w:rsidRPr="00F4227A">
              <w:rPr>
                <w:rFonts w:ascii="Times New Roman" w:hAnsi="Times New Roman" w:cs="Times New Roman"/>
                <w:b/>
                <w:bCs/>
                <w:sz w:val="23"/>
                <w:szCs w:val="23"/>
              </w:rPr>
              <w:t>Сбор урожая и его хранение</w:t>
            </w:r>
          </w:p>
        </w:tc>
        <w:tc>
          <w:tcPr>
            <w:tcW w:w="4005" w:type="pct"/>
            <w:shd w:val="clear" w:color="auto" w:fill="auto"/>
          </w:tcPr>
          <w:p w:rsidR="00F4227A" w:rsidRPr="00F4227A" w:rsidRDefault="00F4227A" w:rsidP="00F4227A">
            <w:pPr>
              <w:spacing w:after="0" w:line="240" w:lineRule="auto"/>
              <w:rPr>
                <w:rFonts w:ascii="Times New Roman" w:hAnsi="Times New Roman" w:cs="Times New Roman"/>
                <w:sz w:val="23"/>
                <w:szCs w:val="23"/>
                <w:shd w:val="clear" w:color="auto" w:fill="FFFFFF"/>
              </w:rPr>
            </w:pPr>
            <w:r w:rsidRPr="00F4227A">
              <w:rPr>
                <w:rFonts w:ascii="Times New Roman" w:hAnsi="Times New Roman" w:cs="Times New Roman"/>
                <w:sz w:val="23"/>
                <w:szCs w:val="23"/>
                <w:shd w:val="clear" w:color="auto" w:fill="FFFFFF"/>
              </w:rPr>
              <w:t>Проводится обычно в теплые сухие осенние дни, примерно в середине сентября или в октябре, когда корнеплоды полностью созреют, а ботва увянет. При этом важно очень аккуратно отнестись к выкапыванию корнеплодов из земли, чтобы ненароком не повредить их острыми вилами.</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Столовая свекла хранится очень долго, что позволяет использовать ее свежей круглый год. Лучше всего сохраняются небольшие корнеплоды диаметром 7-10 см. Перед закладкой на хранение свеклу сортируют, отделяя больные, загнившие и поврежденные плоды, сушат на воздухе и плотно укладывают в чистые сухие ящики,</w:t>
            </w:r>
            <w:r w:rsidRPr="00F4227A">
              <w:rPr>
                <w:rFonts w:ascii="Times New Roman" w:hAnsi="Times New Roman" w:cs="Times New Roman"/>
                <w:sz w:val="23"/>
                <w:szCs w:val="23"/>
                <w:shd w:val="clear" w:color="auto" w:fill="FFFFC1"/>
              </w:rPr>
              <w:t xml:space="preserve"> </w:t>
            </w:r>
            <w:r w:rsidRPr="00F4227A">
              <w:rPr>
                <w:rFonts w:ascii="Times New Roman" w:hAnsi="Times New Roman" w:cs="Times New Roman"/>
                <w:sz w:val="23"/>
                <w:szCs w:val="23"/>
              </w:rPr>
              <w:t>пересыпая слоями песка (3-4 см). Вместо песка можно использовать сухой торф, опилки, или стружку. Хранят в погребе. Хорошо хранится свекла и насыпью в закромах.</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Можно хранить урожай дома. Для этого необходимо положить корнеплоды в целлофановые пакеты, но не завязывать их, затем поместить пакеты туда, где прохладно, например, к балконной двери. Если лоджия хорошо застеклена, положите свеклу в картонный ящик, пересыпая ее сухим песком или опилками. Этот короб поместите в ящик побольше. Вниз постелите старое одеяло. Стенки между ящиками утеплите ветошью, сверху тоже можно прикрыть ящик одеялом</w:t>
            </w:r>
            <w:r w:rsidRPr="00F4227A">
              <w:rPr>
                <w:rFonts w:ascii="Times New Roman" w:hAnsi="Times New Roman" w:cs="Times New Roman"/>
                <w:sz w:val="23"/>
                <w:szCs w:val="23"/>
                <w:shd w:val="clear" w:color="auto" w:fill="FFFFFF"/>
              </w:rPr>
              <w:t>.</w:t>
            </w:r>
          </w:p>
        </w:tc>
      </w:tr>
      <w:tr w:rsidR="00F4227A" w:rsidRPr="00F4227A" w:rsidTr="00F4227A">
        <w:tc>
          <w:tcPr>
            <w:tcW w:w="995" w:type="pct"/>
          </w:tcPr>
          <w:p w:rsidR="00F4227A" w:rsidRPr="00F4227A" w:rsidRDefault="00F4227A" w:rsidP="00F4227A">
            <w:pPr>
              <w:shd w:val="clear" w:color="auto" w:fill="FFFFFF"/>
              <w:spacing w:after="0" w:line="240" w:lineRule="auto"/>
              <w:ind w:right="274"/>
              <w:rPr>
                <w:rFonts w:ascii="Times New Roman" w:hAnsi="Times New Roman" w:cs="Times New Roman"/>
                <w:b/>
                <w:bCs/>
                <w:sz w:val="23"/>
                <w:szCs w:val="23"/>
              </w:rPr>
            </w:pPr>
            <w:r w:rsidRPr="00F4227A">
              <w:rPr>
                <w:rFonts w:ascii="Times New Roman" w:hAnsi="Times New Roman" w:cs="Times New Roman"/>
                <w:b/>
                <w:bCs/>
                <w:sz w:val="23"/>
                <w:szCs w:val="23"/>
              </w:rPr>
              <w:t>Сорта белорусской селекции</w:t>
            </w:r>
          </w:p>
        </w:tc>
        <w:tc>
          <w:tcPr>
            <w:tcW w:w="4005" w:type="pct"/>
            <w:shd w:val="clear" w:color="auto" w:fill="auto"/>
          </w:tcPr>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b/>
                <w:sz w:val="23"/>
                <w:szCs w:val="23"/>
              </w:rPr>
              <w:t>Свекла столовая сорт «Веста»</w:t>
            </w:r>
            <w:hyperlink r:id="rId21" w:history="1"/>
            <w:r w:rsidRPr="00F4227A">
              <w:rPr>
                <w:rFonts w:ascii="Times New Roman" w:hAnsi="Times New Roman" w:cs="Times New Roman"/>
                <w:sz w:val="23"/>
                <w:szCs w:val="23"/>
              </w:rPr>
              <w:t xml:space="preserve"> — среднеспелый; вегетационный период 95–125 дней; корнеплоды цилиндрические и </w:t>
            </w:r>
            <w:proofErr w:type="spellStart"/>
            <w:r w:rsidRPr="00F4227A">
              <w:rPr>
                <w:rFonts w:ascii="Times New Roman" w:hAnsi="Times New Roman" w:cs="Times New Roman"/>
                <w:sz w:val="23"/>
                <w:szCs w:val="23"/>
              </w:rPr>
              <w:t>цилиндрическо</w:t>
            </w:r>
            <w:proofErr w:type="spellEnd"/>
            <w:r w:rsidRPr="00F4227A">
              <w:rPr>
                <w:rFonts w:ascii="Times New Roman" w:hAnsi="Times New Roman" w:cs="Times New Roman"/>
                <w:sz w:val="23"/>
                <w:szCs w:val="23"/>
              </w:rPr>
              <w:t>-конические средней величины, гладкие; мякоть темно-красная, сочная, нежная.</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b/>
                <w:sz w:val="23"/>
                <w:szCs w:val="23"/>
              </w:rPr>
              <w:t>Свекла столовая сорт «</w:t>
            </w:r>
            <w:proofErr w:type="spellStart"/>
            <w:r w:rsidRPr="00F4227A">
              <w:rPr>
                <w:rFonts w:ascii="Times New Roman" w:hAnsi="Times New Roman" w:cs="Times New Roman"/>
                <w:b/>
                <w:sz w:val="23"/>
                <w:szCs w:val="23"/>
              </w:rPr>
              <w:t>Гаспадыня</w:t>
            </w:r>
            <w:proofErr w:type="spellEnd"/>
            <w:r w:rsidRPr="00F4227A">
              <w:rPr>
                <w:rFonts w:ascii="Times New Roman" w:hAnsi="Times New Roman" w:cs="Times New Roman"/>
                <w:b/>
                <w:sz w:val="23"/>
                <w:szCs w:val="23"/>
              </w:rPr>
              <w:t>»</w:t>
            </w:r>
            <w:r w:rsidRPr="00F4227A">
              <w:rPr>
                <w:rFonts w:ascii="Times New Roman" w:hAnsi="Times New Roman" w:cs="Times New Roman"/>
                <w:sz w:val="23"/>
                <w:szCs w:val="23"/>
              </w:rPr>
              <w:t xml:space="preserve"> — Среднеспелый, одноростковый; вегетационный период 85-115 дней; окраска </w:t>
            </w:r>
            <w:r w:rsidRPr="00F4227A">
              <w:rPr>
                <w:rFonts w:ascii="Times New Roman" w:hAnsi="Times New Roman" w:cs="Times New Roman"/>
                <w:sz w:val="23"/>
                <w:szCs w:val="23"/>
              </w:rPr>
              <w:lastRenderedPageBreak/>
              <w:t>поверхности корнеплода бордовая; корнеплоды округлые и округло-плоские.</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http://belniio.by/ru/</w:t>
            </w:r>
          </w:p>
        </w:tc>
      </w:tr>
      <w:tr w:rsidR="00F4227A" w:rsidRPr="00F4227A" w:rsidTr="00F4227A">
        <w:tc>
          <w:tcPr>
            <w:tcW w:w="995" w:type="pct"/>
          </w:tcPr>
          <w:p w:rsidR="00F4227A" w:rsidRPr="00F4227A" w:rsidRDefault="00F4227A" w:rsidP="00F4227A">
            <w:pPr>
              <w:shd w:val="clear" w:color="auto" w:fill="FFFFFF"/>
              <w:spacing w:after="0" w:line="240" w:lineRule="auto"/>
              <w:ind w:right="274"/>
              <w:rPr>
                <w:rFonts w:ascii="Times New Roman" w:hAnsi="Times New Roman" w:cs="Times New Roman"/>
                <w:b/>
                <w:bCs/>
                <w:sz w:val="23"/>
                <w:szCs w:val="23"/>
              </w:rPr>
            </w:pPr>
            <w:r w:rsidRPr="00F4227A">
              <w:rPr>
                <w:rFonts w:ascii="Times New Roman" w:hAnsi="Times New Roman" w:cs="Times New Roman"/>
                <w:b/>
                <w:bCs/>
                <w:sz w:val="23"/>
                <w:szCs w:val="23"/>
              </w:rPr>
              <w:lastRenderedPageBreak/>
              <w:t xml:space="preserve">Способы хранения, </w:t>
            </w:r>
          </w:p>
          <w:p w:rsidR="00F4227A" w:rsidRPr="00F4227A" w:rsidRDefault="00F4227A" w:rsidP="00F4227A">
            <w:pPr>
              <w:shd w:val="clear" w:color="auto" w:fill="FFFFFF"/>
              <w:spacing w:after="0" w:line="240" w:lineRule="auto"/>
              <w:ind w:right="274"/>
              <w:rPr>
                <w:rFonts w:ascii="Times New Roman" w:hAnsi="Times New Roman" w:cs="Times New Roman"/>
                <w:b/>
                <w:sz w:val="23"/>
                <w:szCs w:val="23"/>
              </w:rPr>
            </w:pPr>
            <w:proofErr w:type="gramStart"/>
            <w:r w:rsidRPr="00F4227A">
              <w:rPr>
                <w:rFonts w:ascii="Times New Roman" w:hAnsi="Times New Roman" w:cs="Times New Roman"/>
                <w:b/>
                <w:bCs/>
                <w:sz w:val="23"/>
                <w:szCs w:val="23"/>
              </w:rPr>
              <w:t>консервирование</w:t>
            </w:r>
            <w:proofErr w:type="gramEnd"/>
          </w:p>
        </w:tc>
        <w:tc>
          <w:tcPr>
            <w:tcW w:w="4005" w:type="pct"/>
            <w:shd w:val="clear" w:color="auto" w:fill="auto"/>
          </w:tcPr>
          <w:p w:rsidR="00F4227A" w:rsidRPr="00F4227A" w:rsidRDefault="00F4227A" w:rsidP="00F4227A">
            <w:pPr>
              <w:spacing w:after="0" w:line="240" w:lineRule="auto"/>
              <w:rPr>
                <w:rFonts w:ascii="Times New Roman" w:hAnsi="Times New Roman" w:cs="Times New Roman"/>
                <w:b/>
                <w:sz w:val="23"/>
                <w:szCs w:val="23"/>
              </w:rPr>
            </w:pPr>
            <w:r w:rsidRPr="00F4227A">
              <w:rPr>
                <w:rFonts w:ascii="Times New Roman" w:hAnsi="Times New Roman" w:cs="Times New Roman"/>
                <w:b/>
                <w:sz w:val="23"/>
                <w:szCs w:val="23"/>
              </w:rPr>
              <w:t>Натуральная свекла</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 xml:space="preserve">Такой способ </w:t>
            </w:r>
            <w:hyperlink r:id="rId22" w:history="1">
              <w:r w:rsidRPr="00F4227A">
                <w:rPr>
                  <w:rFonts w:ascii="Times New Roman" w:hAnsi="Times New Roman" w:cs="Times New Roman"/>
                  <w:sz w:val="23"/>
                  <w:szCs w:val="23"/>
                </w:rPr>
                <w:t>консервирования</w:t>
              </w:r>
            </w:hyperlink>
            <w:r w:rsidRPr="00F4227A">
              <w:rPr>
                <w:rFonts w:ascii="Times New Roman" w:hAnsi="Times New Roman" w:cs="Times New Roman"/>
                <w:sz w:val="23"/>
                <w:szCs w:val="23"/>
              </w:rPr>
              <w:t xml:space="preserve"> удобен тем, что можно заготовить большое количество свеклы для будущих блюд без использования </w:t>
            </w:r>
            <w:hyperlink r:id="rId23" w:history="1">
              <w:r w:rsidRPr="00F4227A">
                <w:rPr>
                  <w:rFonts w:ascii="Times New Roman" w:hAnsi="Times New Roman" w:cs="Times New Roman"/>
                  <w:sz w:val="23"/>
                  <w:szCs w:val="23"/>
                </w:rPr>
                <w:t>специй</w:t>
              </w:r>
            </w:hyperlink>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 xml:space="preserve">и консервантов. Для таких заготовок подойдут и мелкие, и крупные корнеплоды. Свеклу хорошо промыть, бланшировать 20 минут в кипящей воде, снять кожицу. Если корнеплоды мелкие, то консервировать можно целыми, а если крупные — нарезать по желанию на ломтики, кружочки, кубики, соломкой и заложить в подготовленные банки. Залить кипящим рассолом (20 г соли на 1 л воды). Соотношение свекла/рассол в каждой банке должно быть примерно 60 % к 40 %. Стерилизовать банки: 0,5 л — 40 минут, 1 л — 45 минут. Закатать, перевернуть и оставить до охлаждения. </w:t>
            </w:r>
          </w:p>
          <w:p w:rsidR="00F4227A" w:rsidRPr="00F4227A" w:rsidRDefault="00F4227A" w:rsidP="00F4227A">
            <w:pPr>
              <w:spacing w:after="0" w:line="240" w:lineRule="auto"/>
              <w:rPr>
                <w:rFonts w:ascii="Times New Roman" w:hAnsi="Times New Roman" w:cs="Times New Roman"/>
                <w:b/>
                <w:sz w:val="23"/>
                <w:szCs w:val="23"/>
              </w:rPr>
            </w:pPr>
            <w:r w:rsidRPr="00F4227A">
              <w:rPr>
                <w:rFonts w:ascii="Times New Roman" w:hAnsi="Times New Roman" w:cs="Times New Roman"/>
                <w:b/>
                <w:sz w:val="23"/>
                <w:szCs w:val="23"/>
              </w:rPr>
              <w:t>Квашеная свекла</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 xml:space="preserve">Порезанную свеклу уложить в подготовленные емкости и залить рассолом (400-500 г соли на 10 л воды) так, чтобы жидкость покрывала плоды на 4-6 см. Придавить </w:t>
            </w:r>
            <w:proofErr w:type="spellStart"/>
            <w:r w:rsidRPr="00F4227A">
              <w:rPr>
                <w:rFonts w:ascii="Times New Roman" w:hAnsi="Times New Roman" w:cs="Times New Roman"/>
                <w:sz w:val="23"/>
                <w:szCs w:val="23"/>
              </w:rPr>
              <w:t>гнётоми</w:t>
            </w:r>
            <w:proofErr w:type="spellEnd"/>
            <w:r w:rsidRPr="00F4227A">
              <w:rPr>
                <w:rFonts w:ascii="Times New Roman" w:hAnsi="Times New Roman" w:cs="Times New Roman"/>
                <w:sz w:val="23"/>
                <w:szCs w:val="23"/>
              </w:rPr>
              <w:t xml:space="preserve"> поставить в тёплое помещение на 8-13 дней (в зависимости от температуры). При брожении образовывается пена, которую надо снимать. Когда брожение закончится, свеклу выносят в холодное место. </w:t>
            </w:r>
          </w:p>
          <w:p w:rsidR="00F4227A" w:rsidRPr="00F4227A" w:rsidRDefault="00F4227A" w:rsidP="00F4227A">
            <w:pPr>
              <w:spacing w:after="0" w:line="240" w:lineRule="auto"/>
              <w:rPr>
                <w:rFonts w:ascii="Times New Roman" w:hAnsi="Times New Roman" w:cs="Times New Roman"/>
                <w:b/>
                <w:sz w:val="23"/>
                <w:szCs w:val="23"/>
              </w:rPr>
            </w:pPr>
            <w:r w:rsidRPr="00F4227A">
              <w:rPr>
                <w:rFonts w:ascii="Times New Roman" w:hAnsi="Times New Roman" w:cs="Times New Roman"/>
                <w:b/>
                <w:sz w:val="23"/>
                <w:szCs w:val="23"/>
              </w:rPr>
              <w:t>Свекольный квас</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Квас из свеклы — замечательный освежающий напиток. Готовится он из рассола от квашеной свеклы. Его нужно</w:t>
            </w:r>
            <w:r w:rsidRPr="00F4227A">
              <w:rPr>
                <w:rStyle w:val="a3"/>
                <w:rFonts w:ascii="Times New Roman" w:hAnsi="Times New Roman" w:cs="Times New Roman"/>
                <w:sz w:val="23"/>
                <w:szCs w:val="23"/>
              </w:rPr>
              <w:t xml:space="preserve"> </w:t>
            </w:r>
            <w:r w:rsidRPr="00F4227A">
              <w:rPr>
                <w:rFonts w:ascii="Times New Roman" w:hAnsi="Times New Roman" w:cs="Times New Roman"/>
                <w:sz w:val="23"/>
                <w:szCs w:val="23"/>
              </w:rPr>
              <w:t xml:space="preserve">разбавить водой в соотношении 1:1, добавить на 1 литр 50 г сахара и выдержать до 3 дней. </w:t>
            </w:r>
          </w:p>
          <w:p w:rsidR="00F4227A" w:rsidRPr="00F4227A" w:rsidRDefault="00F4227A" w:rsidP="00F4227A">
            <w:pPr>
              <w:spacing w:after="0" w:line="240" w:lineRule="auto"/>
              <w:rPr>
                <w:rFonts w:ascii="Times New Roman" w:hAnsi="Times New Roman" w:cs="Times New Roman"/>
                <w:b/>
                <w:sz w:val="23"/>
                <w:szCs w:val="23"/>
              </w:rPr>
            </w:pPr>
            <w:r w:rsidRPr="00F4227A">
              <w:rPr>
                <w:rFonts w:ascii="Times New Roman" w:hAnsi="Times New Roman" w:cs="Times New Roman"/>
                <w:b/>
                <w:sz w:val="23"/>
                <w:szCs w:val="23"/>
              </w:rPr>
              <w:t>Свекольный сок</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Не снимая кожицу, поместить промытую свеклу в кастрюлю</w:t>
            </w:r>
            <w:r w:rsidRPr="00F4227A">
              <w:rPr>
                <w:rStyle w:val="apple-converted-space"/>
                <w:rFonts w:ascii="Times New Roman" w:hAnsi="Times New Roman" w:cs="Times New Roman"/>
                <w:sz w:val="23"/>
                <w:szCs w:val="23"/>
              </w:rPr>
              <w:t xml:space="preserve"> </w:t>
            </w:r>
            <w:r w:rsidRPr="00F4227A">
              <w:rPr>
                <w:rFonts w:ascii="Times New Roman" w:hAnsi="Times New Roman" w:cs="Times New Roman"/>
                <w:sz w:val="23"/>
                <w:szCs w:val="23"/>
              </w:rPr>
              <w:t>над водой</w:t>
            </w:r>
            <w:r w:rsidRPr="00F4227A">
              <w:rPr>
                <w:rStyle w:val="a3"/>
                <w:rFonts w:ascii="Times New Roman" w:hAnsi="Times New Roman" w:cs="Times New Roman"/>
                <w:sz w:val="23"/>
                <w:szCs w:val="23"/>
              </w:rPr>
              <w:t xml:space="preserve"> </w:t>
            </w:r>
            <w:r w:rsidRPr="00F4227A">
              <w:rPr>
                <w:rFonts w:ascii="Times New Roman" w:hAnsi="Times New Roman" w:cs="Times New Roman"/>
                <w:sz w:val="23"/>
                <w:szCs w:val="23"/>
              </w:rPr>
              <w:t>(на решётке или на марле, чтобы корнеплоды не касались воды) и бланшировать над паром 25-30 минут. Измельчить, не очищая от кожуры, любым способом (на тёрке, в мясорубке, блендером) и выжать сок. Хорошо процедить его, добавить лимонный сок или лимонную кислоту, довести до температуры +70...+80 °</w:t>
            </w:r>
            <w:proofErr w:type="gramStart"/>
            <w:r w:rsidRPr="00F4227A">
              <w:rPr>
                <w:rFonts w:ascii="Times New Roman" w:hAnsi="Times New Roman" w:cs="Times New Roman"/>
                <w:sz w:val="23"/>
                <w:szCs w:val="23"/>
              </w:rPr>
              <w:t>С ,</w:t>
            </w:r>
            <w:proofErr w:type="gramEnd"/>
            <w:r w:rsidRPr="00F4227A">
              <w:rPr>
                <w:rFonts w:ascii="Times New Roman" w:hAnsi="Times New Roman" w:cs="Times New Roman"/>
                <w:sz w:val="23"/>
                <w:szCs w:val="23"/>
              </w:rPr>
              <w:t xml:space="preserve"> разлить в подготовленные банки или бутылки и стерилизовать. Время стерилизации ёмкостей: 0,5 л — 10 минут, 1 л — 15 минут.</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Помимо вышеуказанных способов, свеклу можно замариновать, законсервировать в виде салата, икры, сиропа и заготовки для борща.</w:t>
            </w:r>
          </w:p>
        </w:tc>
      </w:tr>
      <w:tr w:rsidR="00F4227A" w:rsidRPr="00F4227A" w:rsidTr="00F4227A">
        <w:tc>
          <w:tcPr>
            <w:tcW w:w="995" w:type="pct"/>
          </w:tcPr>
          <w:p w:rsidR="00F4227A" w:rsidRPr="00F4227A" w:rsidRDefault="00F4227A" w:rsidP="00F4227A">
            <w:pPr>
              <w:shd w:val="clear" w:color="auto" w:fill="FFFFFF"/>
              <w:spacing w:after="0" w:line="240" w:lineRule="auto"/>
              <w:ind w:right="274"/>
              <w:rPr>
                <w:rFonts w:ascii="Times New Roman" w:hAnsi="Times New Roman" w:cs="Times New Roman"/>
                <w:b/>
                <w:bCs/>
                <w:sz w:val="23"/>
                <w:szCs w:val="23"/>
              </w:rPr>
            </w:pPr>
            <w:r w:rsidRPr="00F4227A">
              <w:rPr>
                <w:rFonts w:ascii="Times New Roman" w:hAnsi="Times New Roman" w:cs="Times New Roman"/>
                <w:b/>
                <w:bCs/>
                <w:sz w:val="23"/>
                <w:szCs w:val="23"/>
              </w:rPr>
              <w:t xml:space="preserve">Способы употребления, кулинарная обработка </w:t>
            </w:r>
          </w:p>
          <w:p w:rsidR="00F4227A" w:rsidRPr="00F4227A" w:rsidRDefault="00F4227A" w:rsidP="00F4227A">
            <w:pPr>
              <w:shd w:val="clear" w:color="auto" w:fill="FFFFFF"/>
              <w:spacing w:after="0" w:line="240" w:lineRule="auto"/>
              <w:ind w:right="274"/>
              <w:rPr>
                <w:rFonts w:ascii="Times New Roman" w:hAnsi="Times New Roman" w:cs="Times New Roman"/>
                <w:b/>
                <w:bCs/>
                <w:sz w:val="23"/>
                <w:szCs w:val="23"/>
              </w:rPr>
            </w:pPr>
          </w:p>
        </w:tc>
        <w:tc>
          <w:tcPr>
            <w:tcW w:w="4005" w:type="pct"/>
            <w:shd w:val="clear" w:color="auto" w:fill="auto"/>
          </w:tcPr>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sz w:val="23"/>
                <w:szCs w:val="23"/>
              </w:rPr>
              <w:t xml:space="preserve">Столовые сорта свёклы обыкновенной благодаря своим вкусовым качествам широко используются в повседневном питании в кухнях многих народов мира. Листья используются для приготовления салатов, </w:t>
            </w:r>
            <w:hyperlink r:id="rId24" w:tooltip="Свёкла (корнеплод)" w:history="1">
              <w:r w:rsidRPr="00F4227A">
                <w:rPr>
                  <w:rFonts w:ascii="Times New Roman" w:hAnsi="Times New Roman" w:cs="Times New Roman"/>
                  <w:sz w:val="23"/>
                  <w:szCs w:val="23"/>
                </w:rPr>
                <w:t>корневища</w:t>
              </w:r>
            </w:hyperlink>
            <w:r w:rsidRPr="00F4227A">
              <w:rPr>
                <w:rFonts w:ascii="Times New Roman" w:hAnsi="Times New Roman" w:cs="Times New Roman"/>
                <w:sz w:val="23"/>
                <w:szCs w:val="23"/>
              </w:rPr>
              <w:t xml:space="preserve"> — для </w:t>
            </w:r>
            <w:hyperlink r:id="rId25" w:tooltip="Салат (блюдо)" w:history="1">
              <w:r w:rsidRPr="00F4227A">
                <w:rPr>
                  <w:rFonts w:ascii="Times New Roman" w:hAnsi="Times New Roman" w:cs="Times New Roman"/>
                  <w:sz w:val="23"/>
                  <w:szCs w:val="23"/>
                </w:rPr>
                <w:t>салатов</w:t>
              </w:r>
            </w:hyperlink>
            <w:r w:rsidRPr="00F4227A">
              <w:rPr>
                <w:rFonts w:ascii="Times New Roman" w:hAnsi="Times New Roman" w:cs="Times New Roman"/>
                <w:sz w:val="23"/>
                <w:szCs w:val="23"/>
              </w:rPr>
              <w:t xml:space="preserve">, </w:t>
            </w:r>
            <w:hyperlink r:id="rId26" w:tooltip="Суп" w:history="1">
              <w:r w:rsidRPr="00F4227A">
                <w:rPr>
                  <w:rFonts w:ascii="Times New Roman" w:hAnsi="Times New Roman" w:cs="Times New Roman"/>
                  <w:sz w:val="23"/>
                  <w:szCs w:val="23"/>
                </w:rPr>
                <w:t>супов</w:t>
              </w:r>
            </w:hyperlink>
            <w:r w:rsidRPr="00F4227A">
              <w:rPr>
                <w:rFonts w:ascii="Times New Roman" w:hAnsi="Times New Roman" w:cs="Times New Roman"/>
                <w:sz w:val="23"/>
                <w:szCs w:val="23"/>
              </w:rPr>
              <w:t xml:space="preserve">, </w:t>
            </w:r>
            <w:hyperlink r:id="rId27" w:tooltip="Закуска" w:history="1">
              <w:r w:rsidRPr="00F4227A">
                <w:rPr>
                  <w:rFonts w:ascii="Times New Roman" w:hAnsi="Times New Roman" w:cs="Times New Roman"/>
                  <w:sz w:val="23"/>
                  <w:szCs w:val="23"/>
                </w:rPr>
                <w:t>закусок</w:t>
              </w:r>
            </w:hyperlink>
            <w:r w:rsidRPr="00F4227A">
              <w:rPr>
                <w:rFonts w:ascii="Times New Roman" w:hAnsi="Times New Roman" w:cs="Times New Roman"/>
                <w:sz w:val="23"/>
                <w:szCs w:val="23"/>
              </w:rPr>
              <w:t xml:space="preserve">, </w:t>
            </w:r>
            <w:hyperlink r:id="rId28" w:tooltip="Напиток" w:history="1">
              <w:r w:rsidRPr="00F4227A">
                <w:rPr>
                  <w:rFonts w:ascii="Times New Roman" w:hAnsi="Times New Roman" w:cs="Times New Roman"/>
                  <w:sz w:val="23"/>
                  <w:szCs w:val="23"/>
                </w:rPr>
                <w:t>напитков</w:t>
              </w:r>
            </w:hyperlink>
            <w:r w:rsidRPr="00F4227A">
              <w:rPr>
                <w:rFonts w:ascii="Times New Roman" w:hAnsi="Times New Roman" w:cs="Times New Roman"/>
                <w:sz w:val="23"/>
                <w:szCs w:val="23"/>
              </w:rPr>
              <w:t xml:space="preserve"> (в том числе </w:t>
            </w:r>
            <w:hyperlink r:id="rId29" w:tooltip="Квас" w:history="1">
              <w:r w:rsidRPr="00F4227A">
                <w:rPr>
                  <w:rFonts w:ascii="Times New Roman" w:hAnsi="Times New Roman" w:cs="Times New Roman"/>
                  <w:sz w:val="23"/>
                  <w:szCs w:val="23"/>
                </w:rPr>
                <w:t>кваса</w:t>
              </w:r>
            </w:hyperlink>
            <w:r w:rsidRPr="00F4227A">
              <w:rPr>
                <w:rFonts w:ascii="Times New Roman" w:hAnsi="Times New Roman" w:cs="Times New Roman"/>
                <w:sz w:val="23"/>
                <w:szCs w:val="23"/>
              </w:rPr>
              <w:t xml:space="preserve">) и даже </w:t>
            </w:r>
            <w:hyperlink r:id="rId30" w:tooltip="Десерт" w:history="1">
              <w:r w:rsidRPr="00F4227A">
                <w:rPr>
                  <w:rFonts w:ascii="Times New Roman" w:hAnsi="Times New Roman" w:cs="Times New Roman"/>
                  <w:sz w:val="23"/>
                  <w:szCs w:val="23"/>
                </w:rPr>
                <w:t>десертов</w:t>
              </w:r>
            </w:hyperlink>
            <w:r w:rsidRPr="00F4227A">
              <w:rPr>
                <w:rFonts w:ascii="Times New Roman" w:hAnsi="Times New Roman" w:cs="Times New Roman"/>
                <w:sz w:val="23"/>
                <w:szCs w:val="23"/>
              </w:rPr>
              <w:t>.</w:t>
            </w:r>
            <w:r w:rsidRPr="00F4227A">
              <w:rPr>
                <w:rFonts w:ascii="Times New Roman" w:hAnsi="Times New Roman" w:cs="Times New Roman"/>
                <w:sz w:val="23"/>
                <w:szCs w:val="23"/>
                <w:shd w:val="clear" w:color="auto" w:fill="FFFFFF"/>
              </w:rPr>
              <w:t xml:space="preserve"> </w:t>
            </w:r>
            <w:r w:rsidRPr="00F4227A">
              <w:rPr>
                <w:rFonts w:ascii="Times New Roman" w:hAnsi="Times New Roman" w:cs="Times New Roman"/>
                <w:sz w:val="23"/>
                <w:szCs w:val="23"/>
              </w:rPr>
              <w:t xml:space="preserve">Свёкла — базовая часть популярного в восточной Европе </w:t>
            </w:r>
            <w:hyperlink r:id="rId31" w:tooltip="Борщ" w:history="1">
              <w:r w:rsidRPr="00F4227A">
                <w:rPr>
                  <w:rFonts w:ascii="Times New Roman" w:hAnsi="Times New Roman" w:cs="Times New Roman"/>
                  <w:sz w:val="23"/>
                  <w:szCs w:val="23"/>
                </w:rPr>
                <w:t>борщ</w:t>
              </w:r>
            </w:hyperlink>
            <w:r w:rsidRPr="00F4227A">
              <w:rPr>
                <w:rFonts w:ascii="Times New Roman" w:hAnsi="Times New Roman" w:cs="Times New Roman"/>
                <w:sz w:val="23"/>
                <w:szCs w:val="23"/>
              </w:rPr>
              <w:t>а. В пищу свёкла употребляется как сырая, так и прошедшая термическую обработку.</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b/>
                <w:sz w:val="23"/>
                <w:szCs w:val="23"/>
              </w:rPr>
              <w:t>Пюре из свеклы.</w:t>
            </w:r>
            <w:r w:rsidRPr="00F4227A">
              <w:rPr>
                <w:rStyle w:val="a3"/>
                <w:rFonts w:ascii="Times New Roman" w:hAnsi="Times New Roman" w:cs="Times New Roman"/>
                <w:sz w:val="23"/>
                <w:szCs w:val="23"/>
              </w:rPr>
              <w:t xml:space="preserve"> </w:t>
            </w:r>
            <w:r w:rsidRPr="00F4227A">
              <w:rPr>
                <w:rFonts w:ascii="Times New Roman" w:hAnsi="Times New Roman" w:cs="Times New Roman"/>
                <w:sz w:val="23"/>
                <w:szCs w:val="23"/>
              </w:rPr>
              <w:t>Сварите, очистите от кожуры, крупно нарежьте и затем сделайте пюре, положив 10 г сливочного масла на каждый корнеплод. Посолите по вкусу.</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b/>
                <w:sz w:val="23"/>
                <w:szCs w:val="23"/>
              </w:rPr>
              <w:t>Обжаренная свекла.</w:t>
            </w:r>
            <w:r w:rsidRPr="00F4227A">
              <w:rPr>
                <w:rStyle w:val="a3"/>
                <w:rFonts w:ascii="Times New Roman" w:hAnsi="Times New Roman" w:cs="Times New Roman"/>
                <w:sz w:val="23"/>
                <w:szCs w:val="23"/>
              </w:rPr>
              <w:t xml:space="preserve"> </w:t>
            </w:r>
            <w:r w:rsidRPr="00F4227A">
              <w:rPr>
                <w:rFonts w:ascii="Times New Roman" w:hAnsi="Times New Roman" w:cs="Times New Roman"/>
                <w:sz w:val="23"/>
                <w:szCs w:val="23"/>
              </w:rPr>
              <w:t xml:space="preserve">Очистите маленькую свеклу, а большую разрежьте на 4 части и положите в сковороду с растительным маслом. Посолите, посыпьте листьями тимьяна (чабреца) или семенами </w:t>
            </w:r>
            <w:proofErr w:type="spellStart"/>
            <w:r w:rsidRPr="00F4227A">
              <w:rPr>
                <w:rFonts w:ascii="Times New Roman" w:hAnsi="Times New Roman" w:cs="Times New Roman"/>
                <w:sz w:val="23"/>
                <w:szCs w:val="23"/>
              </w:rPr>
              <w:t>кумина</w:t>
            </w:r>
            <w:proofErr w:type="spellEnd"/>
            <w:r w:rsidRPr="00F4227A">
              <w:rPr>
                <w:rFonts w:ascii="Times New Roman" w:hAnsi="Times New Roman" w:cs="Times New Roman"/>
                <w:sz w:val="23"/>
                <w:szCs w:val="23"/>
              </w:rPr>
              <w:t xml:space="preserve"> и обжарьте в течение 30-45 минут, пока свекла не станет мягкой и немного почернеет по краям. Во время приготовления один раз переверните и добавьте немного масла.</w:t>
            </w:r>
          </w:p>
          <w:p w:rsidR="00F4227A" w:rsidRPr="00F4227A" w:rsidRDefault="00F4227A" w:rsidP="00F4227A">
            <w:pPr>
              <w:spacing w:after="0" w:line="240" w:lineRule="auto"/>
              <w:rPr>
                <w:rFonts w:ascii="Times New Roman" w:hAnsi="Times New Roman" w:cs="Times New Roman"/>
                <w:sz w:val="23"/>
                <w:szCs w:val="23"/>
              </w:rPr>
            </w:pPr>
            <w:r w:rsidRPr="00F4227A">
              <w:rPr>
                <w:rFonts w:ascii="Times New Roman" w:hAnsi="Times New Roman" w:cs="Times New Roman"/>
                <w:b/>
                <w:sz w:val="23"/>
                <w:szCs w:val="23"/>
              </w:rPr>
              <w:t xml:space="preserve">Свекла, запеченная в духовке. </w:t>
            </w:r>
            <w:r w:rsidRPr="00F4227A">
              <w:rPr>
                <w:rFonts w:ascii="Times New Roman" w:hAnsi="Times New Roman" w:cs="Times New Roman"/>
                <w:sz w:val="23"/>
                <w:szCs w:val="23"/>
              </w:rPr>
              <w:t>Заверните в фольгу маленькую или среднюю свеклу, положите на противень и запекайте 30–60 минут, в зависимости от размера, при температуре 180 °С. Остудите и снимите кожуру. Подавайте с жареным мясом или рыбой. Можно есть, полив сметаной, смешанной с небольшим количеством хрена.</w:t>
            </w:r>
          </w:p>
        </w:tc>
      </w:tr>
    </w:tbl>
    <w:p w:rsidR="009D7DB8" w:rsidRPr="00F4227A" w:rsidRDefault="009D7DB8">
      <w:pPr>
        <w:rPr>
          <w:rFonts w:ascii="Times New Roman" w:hAnsi="Times New Roman" w:cs="Times New Roman"/>
          <w:sz w:val="23"/>
          <w:szCs w:val="23"/>
        </w:rPr>
      </w:pPr>
    </w:p>
    <w:sectPr w:rsidR="009D7DB8" w:rsidRPr="00F4227A" w:rsidSect="00F4227A">
      <w:pgSz w:w="16838" w:h="11906" w:orient="landscape"/>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F7827"/>
    <w:rsid w:val="009D7DB8"/>
    <w:rsid w:val="00A2750C"/>
    <w:rsid w:val="00AF7827"/>
    <w:rsid w:val="00F4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0D323-E460-4BC0-92E1-A9A5340D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F7827"/>
    <w:pPr>
      <w:keepNext/>
      <w:keepLines/>
      <w:widowControl w:val="0"/>
      <w:autoSpaceDE w:val="0"/>
      <w:autoSpaceDN w:val="0"/>
      <w:adjustRightInd w:val="0"/>
      <w:spacing w:before="240" w:after="0" w:line="240" w:lineRule="auto"/>
      <w:jc w:val="center"/>
      <w:outlineLvl w:val="0"/>
    </w:pPr>
    <w:rPr>
      <w:rFonts w:ascii="Times New Roman" w:eastAsia="Times New Roman" w:hAnsi="Times New Roman" w:cs="Times New Roman"/>
      <w:b/>
      <w:caps/>
      <w:sz w:val="36"/>
      <w:szCs w:val="32"/>
    </w:rPr>
  </w:style>
  <w:style w:type="paragraph" w:styleId="2">
    <w:name w:val="heading 2"/>
    <w:basedOn w:val="a"/>
    <w:next w:val="a"/>
    <w:link w:val="20"/>
    <w:uiPriority w:val="9"/>
    <w:semiHidden/>
    <w:unhideWhenUsed/>
    <w:qFormat/>
    <w:rsid w:val="00F4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827"/>
    <w:rPr>
      <w:rFonts w:ascii="Times New Roman" w:eastAsia="Times New Roman" w:hAnsi="Times New Roman" w:cs="Times New Roman"/>
      <w:b/>
      <w:caps/>
      <w:sz w:val="36"/>
      <w:szCs w:val="32"/>
    </w:rPr>
  </w:style>
  <w:style w:type="character" w:customStyle="1" w:styleId="20">
    <w:name w:val="Заголовок 2 Знак"/>
    <w:basedOn w:val="a0"/>
    <w:link w:val="2"/>
    <w:uiPriority w:val="9"/>
    <w:semiHidden/>
    <w:rsid w:val="00F4227A"/>
    <w:rPr>
      <w:rFonts w:asciiTheme="majorHAnsi" w:eastAsiaTheme="majorEastAsia" w:hAnsiTheme="majorHAnsi" w:cstheme="majorBidi"/>
      <w:color w:val="365F91" w:themeColor="accent1" w:themeShade="BF"/>
      <w:sz w:val="26"/>
      <w:szCs w:val="26"/>
    </w:rPr>
  </w:style>
  <w:style w:type="character" w:styleId="a3">
    <w:name w:val="Strong"/>
    <w:uiPriority w:val="22"/>
    <w:qFormat/>
    <w:rsid w:val="00F4227A"/>
    <w:rPr>
      <w:b/>
      <w:bCs/>
    </w:rPr>
  </w:style>
  <w:style w:type="character" w:customStyle="1" w:styleId="apple-converted-space">
    <w:name w:val="apple-converted-space"/>
    <w:basedOn w:val="a0"/>
    <w:rsid w:val="00F4227A"/>
  </w:style>
  <w:style w:type="character" w:styleId="a4">
    <w:name w:val="Emphasis"/>
    <w:uiPriority w:val="20"/>
    <w:qFormat/>
    <w:rsid w:val="00F42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C%D0%B0%D1%80%D0%B0%D0%BD%D1%82%D0%BE%D0%B2%D1%8B%D0%B5" TargetMode="External"/><Relationship Id="rId13" Type="http://schemas.openxmlformats.org/officeDocument/2006/relationships/hyperlink" Target="https://ru.wikipedia.org/wiki/%D0%A1%D1%80%D0%B5%D0%B4%D0%B8%D0%B7%D0%B5%D0%BC%D0%BD%D0%BE%D0%B5_%D0%BC%D0%BE%D1%80%D0%B5" TargetMode="External"/><Relationship Id="rId18" Type="http://schemas.openxmlformats.org/officeDocument/2006/relationships/hyperlink" Target="https://ru.wikipedia.org/wiki/%D0%A7%D1%83%D0%BC%D0%B0" TargetMode="External"/><Relationship Id="rId26" Type="http://schemas.openxmlformats.org/officeDocument/2006/relationships/hyperlink" Target="https://ru.wikipedia.org/wiki/%D0%A1%D1%83%D0%BF" TargetMode="External"/><Relationship Id="rId3" Type="http://schemas.openxmlformats.org/officeDocument/2006/relationships/webSettings" Target="webSettings.xml"/><Relationship Id="rId21" Type="http://schemas.openxmlformats.org/officeDocument/2006/relationships/hyperlink" Target="http://belniio.by/ru/korneplody/svekla/svekla-stolovaya-sort-vesta" TargetMode="External"/><Relationship Id="rId7" Type="http://schemas.openxmlformats.org/officeDocument/2006/relationships/hyperlink" Target="https://ru.wikipedia.org/wiki/%D0%A1%D0%B2%D1%91%D0%BA%D0%BB%D0%B0" TargetMode="External"/><Relationship Id="rId12" Type="http://schemas.openxmlformats.org/officeDocument/2006/relationships/hyperlink" Target="https://ru.wikipedia.org/wiki/%D0%A1%D0%B2%D1%91%D0%BA%D0%BB%D0%B0" TargetMode="External"/><Relationship Id="rId17" Type="http://schemas.openxmlformats.org/officeDocument/2006/relationships/hyperlink" Target="https://ru.wikipedia.org/wiki/%D0%92%D0%BE%D1%81%D1%82%D0%BE%D1%87%D0%BD%D0%B0%D1%8F_%D0%95%D0%B2%D1%80%D0%BE%D0%BF%D0%B0" TargetMode="External"/><Relationship Id="rId25" Type="http://schemas.openxmlformats.org/officeDocument/2006/relationships/hyperlink" Target="https://ru.wikipedia.org/wiki/%D0%A1%D0%B0%D0%BB%D0%B0%D1%82_(%D0%B1%D0%BB%D1%8E%D0%B4%D0%B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u.wikipedia.org/wiki/%D0%91%D0%B0%D0%BB%D0%BA%D0%B0%D0%BD%D1%8B" TargetMode="External"/><Relationship Id="rId20" Type="http://schemas.openxmlformats.org/officeDocument/2006/relationships/hyperlink" Target="http://nlogorod.ru/rassada.php" TargetMode="External"/><Relationship Id="rId29" Type="http://schemas.openxmlformats.org/officeDocument/2006/relationships/hyperlink" Target="https://ru.wikipedia.org/wiki/%D0%9A%D0%B2%D0%B0%D1%81" TargetMode="External"/><Relationship Id="rId1" Type="http://schemas.openxmlformats.org/officeDocument/2006/relationships/styles" Target="styles.xml"/><Relationship Id="rId6" Type="http://schemas.openxmlformats.org/officeDocument/2006/relationships/hyperlink" Target="https://ru.wikipedia.org/wiki/%D0%91%D0%B8%D0%BE%D0%BB%D0%BE%D0%B3%D0%B8%D1%87%D0%B5%D1%81%D0%BA%D0%B8%D0%B9_%D0%B2%D0%B8%D0%B4" TargetMode="External"/><Relationship Id="rId11" Type="http://schemas.openxmlformats.org/officeDocument/2006/relationships/hyperlink" Target="https://ru.wikipedia.org/wiki/%D0%A1%D0%B5%D0%BB%D0%B5%D0%BA%D1%86%D0%B8%D1%8F" TargetMode="External"/><Relationship Id="rId24" Type="http://schemas.openxmlformats.org/officeDocument/2006/relationships/hyperlink" Target="https://ru.wikipedia.org/wiki/%D0%A1%D0%B2%D1%91%D0%BA%D0%BB%D0%B0_(%D0%BA%D0%BE%D1%80%D0%BD%D0%B5%D0%BF%D0%BB%D0%BE%D0%B4)" TargetMode="External"/><Relationship Id="rId32" Type="http://schemas.openxmlformats.org/officeDocument/2006/relationships/fontTable" Target="fontTable.xml"/><Relationship Id="rId5" Type="http://schemas.openxmlformats.org/officeDocument/2006/relationships/hyperlink" Target="https://ru.wikipedia.org/wiki/%D0%A2%D1%80%D0%B0%D0%B2%D1%8F%D0%BD%D0%B8%D1%81%D1%82%D1%8B%D0%B5_%D1%80%D0%B0%D1%81%D1%82%D0%B5%D0%BD%D0%B8%D1%8F" TargetMode="External"/><Relationship Id="rId15" Type="http://schemas.openxmlformats.org/officeDocument/2006/relationships/hyperlink" Target="https://ru.wikipedia.org/wiki/%D0%A2%D0%B5%D0%BE%D1%84%D1%80%D0%B0%D1%81%D1%82" TargetMode="External"/><Relationship Id="rId23" Type="http://schemas.openxmlformats.org/officeDocument/2006/relationships/hyperlink" Target="http://www.7dach.ru/tag/%D1%81%D0%BF%D0%B5%D1%86%D0%B8%D0%B8/" TargetMode="External"/><Relationship Id="rId28" Type="http://schemas.openxmlformats.org/officeDocument/2006/relationships/hyperlink" Target="https://ru.wikipedia.org/wiki/%D0%9D%D0%B0%D0%BF%D0%B8%D1%82%D0%BE%D0%BA" TargetMode="External"/><Relationship Id="rId10" Type="http://schemas.openxmlformats.org/officeDocument/2006/relationships/hyperlink" Target="https://ru.wikipedia.org/wiki/%D0%A3%D0%BA%D1%80%D0%B0%D0%B8%D0%BD%D0%B0" TargetMode="External"/><Relationship Id="rId19" Type="http://schemas.openxmlformats.org/officeDocument/2006/relationships/hyperlink" Target="http://tutknow.ru/meal/832-svekla.html" TargetMode="External"/><Relationship Id="rId31" Type="http://schemas.openxmlformats.org/officeDocument/2006/relationships/hyperlink" Target="https://ru.wikipedia.org/wiki/%D0%91%D0%BE%D1%80%D1%89" TargetMode="External"/><Relationship Id="rId4" Type="http://schemas.openxmlformats.org/officeDocument/2006/relationships/image" Target="media/image1.jpeg"/><Relationship Id="rId9" Type="http://schemas.openxmlformats.org/officeDocument/2006/relationships/hyperlink" Target="https://ru.wikipedia.org/wiki/%D0%9C%D0%B0%D1%80%D0%B5%D0%B2%D1%8B%D0%B5" TargetMode="External"/><Relationship Id="rId14" Type="http://schemas.openxmlformats.org/officeDocument/2006/relationships/hyperlink" Target="https://ru.wikipedia.org/wiki/%D0%9A%D0%BE%D1%80%D0%BD%D0%B5%D0%BF%D0%BB%D0%BE%D0%B4" TargetMode="External"/><Relationship Id="rId22" Type="http://schemas.openxmlformats.org/officeDocument/2006/relationships/hyperlink" Target="http://www.7dach.ru/tag/%D0%BA%D0%BE%D0%BD%D1%81%D0%B5%D1%80%D0%B2%D0%B8%D1%80%D0%BE%D0%B2%D0%B0%D0%BD%D0%B8%D0%B5/" TargetMode="External"/><Relationship Id="rId27" Type="http://schemas.openxmlformats.org/officeDocument/2006/relationships/hyperlink" Target="https://ru.wikipedia.org/wiki/%D0%97%D0%B0%D0%BA%D1%83%D1%81%D0%BA%D0%B0" TargetMode="External"/><Relationship Id="rId30" Type="http://schemas.openxmlformats.org/officeDocument/2006/relationships/hyperlink" Target="https://ru.wikipedia.org/wiki/%D0%94%D0%B5%D1%81%D0%B5%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2410</Words>
  <Characters>13743</Characters>
  <Application>Microsoft Office Word</Application>
  <DocSecurity>0</DocSecurity>
  <Lines>114</Lines>
  <Paragraphs>32</Paragraphs>
  <ScaleCrop>false</ScaleCrop>
  <Company>Reanimator Extreme Edition</Company>
  <LinksUpToDate>false</LinksUpToDate>
  <CharactersWithSpaces>16121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Shpiganovich</dc:creator>
  <cp:keywords/>
  <dc:description/>
  <cp:lastModifiedBy>Оля Шпиганович</cp:lastModifiedBy>
  <cp:revision>4</cp:revision>
  <dcterms:created xsi:type="dcterms:W3CDTF">2017-07-25T12:37:00Z</dcterms:created>
  <dcterms:modified xsi:type="dcterms:W3CDTF">2017-08-03T09:57:00Z</dcterms:modified>
</cp:coreProperties>
</file>