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1F" w:rsidRDefault="004F1E1F" w:rsidP="004F1E1F">
      <w:pPr>
        <w:pStyle w:val="1"/>
        <w:keepNext w:val="0"/>
        <w:keepLines w:val="0"/>
        <w:spacing w:before="0"/>
        <w:rPr>
          <w:color w:val="4F81BD" w:themeColor="accent1"/>
          <w:sz w:val="48"/>
          <w:szCs w:val="48"/>
        </w:rPr>
      </w:pPr>
      <w:r w:rsidRPr="004F1E1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434DA7" wp14:editId="5306BE9B">
            <wp:simplePos x="0" y="0"/>
            <wp:positionH relativeFrom="column">
              <wp:posOffset>7047865</wp:posOffset>
            </wp:positionH>
            <wp:positionV relativeFrom="paragraph">
              <wp:posOffset>-224790</wp:posOffset>
            </wp:positionV>
            <wp:extent cx="22898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4" y="21323"/>
                <wp:lineTo x="21384" y="0"/>
                <wp:lineTo x="0" y="0"/>
              </wp:wrapPolygon>
            </wp:wrapTight>
            <wp:docPr id="1" name="Рисунок 1" descr="лук и 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к и чес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E1F">
        <w:rPr>
          <w:color w:val="4F81BD" w:themeColor="accent1"/>
          <w:sz w:val="48"/>
          <w:szCs w:val="48"/>
        </w:rPr>
        <w:t xml:space="preserve">лук </w:t>
      </w:r>
      <w:r w:rsidR="006D3631" w:rsidRPr="004F1E1F">
        <w:rPr>
          <w:caps w:val="0"/>
          <w:color w:val="4F81BD" w:themeColor="accent1"/>
          <w:sz w:val="48"/>
          <w:szCs w:val="48"/>
        </w:rPr>
        <w:t>и</w:t>
      </w:r>
      <w:r w:rsidRPr="004F1E1F">
        <w:rPr>
          <w:color w:val="4F81BD" w:themeColor="accent1"/>
          <w:sz w:val="48"/>
          <w:szCs w:val="48"/>
        </w:rPr>
        <w:t xml:space="preserve"> чеснок</w:t>
      </w:r>
    </w:p>
    <w:p w:rsidR="00C17351" w:rsidRPr="00C17351" w:rsidRDefault="00C17351" w:rsidP="00C17351"/>
    <w:p w:rsidR="004F1E1F" w:rsidRPr="006D3631" w:rsidRDefault="004F1E1F" w:rsidP="004F1E1F">
      <w:pPr>
        <w:pStyle w:val="1"/>
        <w:keepNext w:val="0"/>
        <w:keepLines w:val="0"/>
        <w:spacing w:before="0"/>
        <w:rPr>
          <w:szCs w:val="36"/>
        </w:rPr>
      </w:pPr>
      <w:r w:rsidRPr="006D3631">
        <w:rPr>
          <w:szCs w:val="36"/>
        </w:rPr>
        <w:t>(</w:t>
      </w:r>
      <w:r w:rsidR="006D3631" w:rsidRPr="006D3631">
        <w:rPr>
          <w:i/>
          <w:caps w:val="0"/>
          <w:szCs w:val="36"/>
        </w:rPr>
        <w:t>Állium</w:t>
      </w:r>
      <w:r w:rsidRPr="006D3631">
        <w:rPr>
          <w:szCs w:val="36"/>
        </w:rPr>
        <w:t>)</w:t>
      </w:r>
    </w:p>
    <w:p w:rsidR="009A5FD8" w:rsidRPr="006D3631" w:rsidRDefault="004F1E1F" w:rsidP="004F1E1F">
      <w:pPr>
        <w:pStyle w:val="1"/>
        <w:keepNext w:val="0"/>
        <w:keepLines w:val="0"/>
        <w:spacing w:before="0"/>
        <w:rPr>
          <w:szCs w:val="36"/>
        </w:rPr>
      </w:pPr>
      <w:r w:rsidRPr="006D3631">
        <w:rPr>
          <w:caps w:val="0"/>
          <w:szCs w:val="36"/>
        </w:rPr>
        <w:t xml:space="preserve">Семейство Амариллисовые </w:t>
      </w:r>
      <w:r w:rsidR="009A5FD8" w:rsidRPr="006D3631">
        <w:rPr>
          <w:szCs w:val="36"/>
        </w:rPr>
        <w:t>(</w:t>
      </w:r>
      <w:r w:rsidR="006D3631" w:rsidRPr="006D3631">
        <w:rPr>
          <w:i/>
          <w:caps w:val="0"/>
          <w:szCs w:val="36"/>
        </w:rPr>
        <w:t>Amaryllidáceae</w:t>
      </w:r>
      <w:r w:rsidR="009A5FD8" w:rsidRPr="006D3631">
        <w:rPr>
          <w:szCs w:val="36"/>
        </w:rPr>
        <w:t>)</w:t>
      </w:r>
    </w:p>
    <w:p w:rsidR="004F1E1F" w:rsidRPr="004F1E1F" w:rsidRDefault="004F1E1F" w:rsidP="004F1E1F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1983"/>
      </w:tblGrid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4F1E1F" w:rsidRPr="0017332A" w:rsidRDefault="004F1E1F" w:rsidP="004F1E1F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семейство,</w:t>
            </w:r>
          </w:p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разновидности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Род (биология)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Род</w:t>
              </w:r>
            </w:hyperlink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Двулетнее растение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двулетних</w:t>
              </w:r>
            </w:hyperlink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tooltip="Многолетнее растение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многолетних</w:t>
              </w:r>
            </w:hyperlink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травянистых растений, относимых к подсемейству </w:t>
            </w:r>
            <w:hyperlink r:id="rId8" w:tooltip="Луковые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Луковые</w:t>
              </w:r>
            </w:hyperlink>
            <w:r w:rsidR="004F1E1F" w:rsidRPr="004F1E1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1E1F"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Alliaceae</w:t>
            </w:r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) семейства </w:t>
            </w:r>
            <w:hyperlink r:id="rId9" w:tooltip="Амариллисовые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Амариллисовые</w:t>
              </w:r>
            </w:hyperlink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1E1F"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Amaryllidaceae</w:t>
            </w:r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tooltip="Порядок (биология)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Спаржецветные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Спаржецветные</w:t>
              </w:r>
            </w:hyperlink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1E1F"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Asparagales</w:t>
            </w:r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Многолетние (культурные виды иногда двухлетние) луковичные или с почти неразвитыми луковицами травянистые растения, с резким луковым (или чесночным) за́пахом и вкусом.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рода имеют большую сплюснуто-шаровидную </w:t>
            </w:r>
            <w:hyperlink r:id="rId12" w:tooltip="Луковица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луковицу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, покрытую красноватыми, белыми или фиолетовыми оболочками.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Научное латинское название, данное </w:t>
            </w:r>
            <w:hyperlink r:id="rId13" w:tooltip="Линней, Карл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Карлом Линнеем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, — </w:t>
            </w:r>
            <w:hyperlink r:id="rId14" w:tooltip="Латинский язык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лат.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Allium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происходит от латинского названия </w:t>
            </w:r>
            <w:hyperlink r:id="rId15" w:tooltip="Чеснок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чеснока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которое, в свою очередь, вероятно, связано с кельтским словом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жгучий; другая версия — происходит от </w:t>
            </w:r>
            <w:hyperlink r:id="rId16" w:tooltip="Латинский язык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лат.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Halare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пахнуть.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В этот род входят такие растения, как чеснок, лук порей, лук батун, шнитт-лук и др.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Раньше всех вкус дикого лука узнали, вероятно, древние народы, жившие на территории современных Ирана, Афганистана, Туркменистана, Таджикистана. Пастухи и охотники собирали чеснок и другие растения луков по горным лугам, а узнав их ценные свойства, пробовали разводить возле жилищ. Употребление лука и чеснока для приправы в какой-то мере компенсировало грубость пищи, плохую обработку продуктов, а иногда и отсутствие соли. 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Считается, что возделывание чеснока и лука началось около 4000 лет до нашей эры в средней части Юго-Западной Азии, где найдены очаги древнейшей земледельческой культуры. Отсюда чеснок через Персию попал в Египет, Грецию, Рим, а позднее в страны Центральной Европы. В позднем средневековье появилась наука о приготовлении пищи и первые поваренные книги. Луки и чеснок служили компонентами многих изысканных блюд. Рецепты лукового супа и чесночного соуса придумали французы, национальным блюдом англичан стала тушеная с чесноком баранина, немцы в большом количестве клали чеснок в колбасы. Практически во всех странах Западной и Восточной Европы производство лука достигло промышленных масштабов. Возникли центры культуры лука, по географическим названиям которых именовали первые сорта– Варшавский, Штутгартский, Эрфуртский, Дэнверский, Ростовский, Черниговский и др. Особого расцвета культура лука достигла в Испании, где были созданы знаменитые полуострые сорта испанского лука, которые и сейчас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превосходят все известные сорта репчатого лука по размеру луковиц и урожайности. Чеснок долго использовали в медицине. В древней Европе люди даже носили бусы из чеснока, чтобы отпугивать злых духов.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Биологическая характеристика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Многолетние (культурные виды иногда двухлетние) луковичные или с почти неразвитыми луковицами травянистые растения, с резким луковым (или чесночным) запахом и вкусом.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Представители рода имеют большую сплюснуто-шаровидную луковицу, покрытую красноватыми, белыми или фиолетовыми оболочками.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4F1E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линейные или ремневидные, прикорневые, дудчатые, стебель толстый, до 1 м в высоту, вздутый.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  <w:r w:rsidRPr="004F1E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мелкие, невзрачные, располагаются на длинных</w:t>
            </w:r>
            <w:r w:rsidRPr="004F1E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цветоножках, собраны в зонтиковидные</w:t>
            </w:r>
            <w:r w:rsidRPr="004F1E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соцветия, в молодости, заключённые в чехол, которые у некоторых видов достигают 40 см в диаметре. Околоцветник из свободных или более-менее спаянных листочков, с 6–7 жилками, обычно после цветения неопадающих, изменяющихся или неизменяющихся. Тычинки в числе 6, между собой и с околоцветником более-менее сросшиеся. Пыльники прикреплены у спинки. Завязь трёхгнёздная или одногнёздная, с шестью или многими семяпочками. Столбик прикреплён у основания венчика, остающийся. Цветёт в июне-августе.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Семена угловатые или круглые. Плодоносит в августе-сентябре.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Пищевая ценность, полезные свойства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Белков и углеводов содержится в луке и чесноке очень мало, так как они употребляются в маленьких количествах для усиления вкусовых качеств еды, поэтому в организм попадает небольшое количество калорий.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Основная пищевая ценность лука, особенно зелёного, заключается в витаминах, минералах и эфирных маслах. В 100 г зелёного лука содержится приблизительно 6 мг каротина, 60 мг</w:t>
            </w:r>
            <w:r w:rsidR="0017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аскорбиновой кислоты.</w:t>
            </w:r>
            <w:r w:rsidRPr="004F1E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Каротин в организме человека переходит в витамин А. Он способствует улучшению и сохранению зрения. В зелёном луке содержится большое количество кальция, а в луке-порее также много солей калия и натрия и до 25 мг витамина С. Также богат этими витаминами и репчатый лук.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Чеснок похож на лук, но по сравнению с луком практически не имеет витаминов.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Чеснок, как и лук обладает бактерицидными свойствами — уничтожает многих болезнетворных микробов. В чесноке находятся эфирные масла, которые дают еде, заправленным чесноком, ароматный острый вкус и запах. Характеристика чеснока влияет на повышение аппетита и улучшает переваривание пищи. Эфирные масла чеснока полезны при заболеваниях органов дыхания, так как ускоряет выделение слизи и тем самым улучшает отхаркивание.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Вегетационный период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Сроки посадки лука-севка напрямую зависят от погодных условий. Если весна ранняя и теплая, то высаживать севок можно и в конце апреля, а если холодная (ниже 12 °С), то необходимо подождать, пока земля прогреется на глубину пальца. К посадке чеснока нужно приступать в апреле-мае, как только стает снег и температура почвы достигнет +5…+7 °С. Лук и чеснок можно убирать спустя 5-7 месяцев после посадки. Шнитт-лук и чеснок можно высаживать в сентябре — октябре, порей — в июле, и собирать урожай весной и летом следующего года. Лук-батун сеют рано весной, и к осени формируется урожай.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Предшествующие </w:t>
            </w:r>
          </w:p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культуры 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hd w:val="clear" w:color="auto" w:fill="FFFFFF"/>
              <w:spacing w:after="0" w:line="240" w:lineRule="auto"/>
              <w:ind w:left="29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Помидоры, ранняя капуста, горох, ранний картофель, бобы, зерновые,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E5E5E5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кабачки, фасоль, тыква.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посадки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Лук репчатый можно выращивать из севка, луковиц предыдущего поколения (репки) или из семян. Севком называют мелкие (диаметр до 3 см) луковицы, выращенные из семян. Севок сажают 3-4-строчными лентами. Расстояние между рядами в ленте 20 см, между растениями в ряду — для острых сортов 12-15 см, для малозачатковых 8-10 см. Луковицы должны быть закрыты почвой на 0,5–1 см. По той же схеме проводят посев семян. Глубина заделки семян — 1,5–2 см.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При выращивании из луковиц предыдущего поколения их сажают на расстоянии 10х7 см.</w:t>
            </w:r>
          </w:p>
          <w:p w:rsidR="004F1E1F" w:rsidRPr="004F1E1F" w:rsidRDefault="004F1E1F" w:rsidP="004F1E1F">
            <w:pPr>
              <w:widowControl w:val="0"/>
              <w:shd w:val="clear" w:color="auto" w:fill="FFFFFF"/>
              <w:spacing w:after="0" w:line="240" w:lineRule="auto"/>
              <w:ind w:left="29" w:right="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Чтобы посадить чеснок и лук-шалот, разделите головку на зубчики и сажайте их прямо в грядку на расстоянии 10 см друг от друга. На месте каждого посаженного зубчика вырастет целая луковица. Глубина посадки чеснока определяется высотой зубка, умноженной на два, и составляет 5-6 см. Посадка осуществляется рядами через 18-20 см. Зубки располагают в ряду через 8–10 см.</w:t>
            </w:r>
            <w:r w:rsidRPr="004F1E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1E1F" w:rsidRPr="004F1E1F" w:rsidRDefault="004F1E1F" w:rsidP="004F1E1F">
            <w:pPr>
              <w:widowControl w:val="0"/>
              <w:shd w:val="clear" w:color="auto" w:fill="FFFFFF"/>
              <w:spacing w:after="0" w:line="240" w:lineRule="auto"/>
              <w:ind w:left="2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Сажайте эти культуры в теплом солнечном месте. 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hd w:val="clear" w:color="auto" w:fill="FFFFFF"/>
              <w:spacing w:after="0" w:line="240" w:lineRule="auto"/>
              <w:ind w:left="19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Всходы лука очень нежные и им нужна защита. Они будут расти быстрее, если вы добавите удобрения, например, животный помет, компост, золу. Поливайте всходы регулярно. Не переусердствуйте с удобрениями. 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вредители, способы защиты от них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Пероноспороз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Поражает листья, которые желтеют и привядают. В сырую погоду на них появляются пятна серо-фиолетового цвета.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: высев лука в ранние сроки; чередование культур с возвращением на прежнее место не ранее чем через 3-5 лет; удаление и уничтожение единичных пораженных растений и сорняков; уборка лука в сухую погоду после сформирования луковиц, в начале полегания листьев; просушка луковиц после уборки.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Шейковая гниль лука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. Заболевание проявляется в конце вегетации и при хранении в виде вдавленных серых пятен, возникающих чаще всего около шейки лука. Меры борьбы: ранние сроки посева и посадки (конец апреля-начало мая); уборка луковиц в период их полного созревания, просушка в солнечную погоду, обрезка с оставлением шейки длиной 3-6 см.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Бактериоз чеснока</w:t>
            </w:r>
            <w:r w:rsidRPr="004F1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Заражение головок чеснока начинается еще в поле, где инфекция сохраняется в почве на растительных остатках, не собранных в предыдущие годы при уборке урожая.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Перед посадкой надо протравливать зубки чеснока сначала в растворе поваренной соли (3 ст. л. на 5 л воды в течение 1-2 мин.), затем сразу в растворе медного купороса (1 ч. л. на 10 л воды) и после этого зубки сажать, не промывая.</w:t>
            </w:r>
          </w:p>
          <w:p w:rsidR="004F1E1F" w:rsidRPr="004F1E1F" w:rsidRDefault="004F1E1F" w:rsidP="004F1E1F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Чеснок надо убирать хорошо вызревшим, но с целыми покровными чешуями.</w:t>
            </w:r>
          </w:p>
          <w:p w:rsidR="004F1E1F" w:rsidRPr="004F1E1F" w:rsidRDefault="004F1E1F" w:rsidP="004F1E1F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Вредители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Луковая муха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это самый распространенный вредитель лука. Ее личинки повреждают все виды лука, а также 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чеснок.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Меры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борьбы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п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ерекопка почвы осенью и строгое соблюдение севооборота, опыление почвы под растениями каждые 7 дней отпугивающими веществами: золой, табачной пылью, молотым перцем, смесью нафталина и песка или золы.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Луковая журчалка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это муха зеленовато-бронзовой окраски с двумя светло-серыми полосками на спине. Чаще поражает ослабленные или заселенные другими вредителями растения. Меры борьбы: те же самые, что и в случае с луковой мухой.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Луковая моль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это небольшие ночные темно-коричневые бабочки. Причиняют большой ущерб луку в теплую сухую погоду. Вред луку наносят ее желтовато-зеленые гусеницы.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: профилактическое опудривание почвы смесью табачной пыли с песком или золой, взятыми в равных долях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Стеблевая луковая нематода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очень опасный вредитель лука. Она заражает почву и сохраняется в ней много лет.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Это очень мелкие нитевидные беловатые черви длиной всего 1-1,5 мм, которых рассмотреть невооруженным глазом невозможно. Оптимальные условия для их развития — тяжелые, сильно увлажненные почвы, обильные осадки. </w:t>
            </w:r>
            <w:r w:rsidRPr="004F1E1F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борьбы: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сбор и уничтожение пораженных луковиц с последующей обработкой почвы карбатионом на глубину до 15 см. Систематическое по мере необходимости известкование почвы осенью или за месяц до посадки.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Урожайность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Урожайность лука составляет 3-5 кг с м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, чеснока — 0,7-1,1 кг с м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урожая и его хранение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Убирают лук при полегании пера у большинства растений. Тогда его извлекают из земли и вместе с ботвой укладывают в валки на просушку. В это время из зеленых листьев происходит отток пластических веществ в луковицы. Готовность лука можно определить по высохшим листьям и по мягкой и тонкой шейке луковицы. У высохшего лука обрезают листья на высоте 2–3 см от шейки и корни. Хранят лук в сетках, корзинках или планчатых ящиках. Листья зеленого лука быстро увядают, поэтому их лучше употреблять свежими.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Уборку озимых сортов чеснока производят после того, как у чеснока пожелтеют нижние листья. Лучше всего его выкапывать вилами. Корни чеснока удаляют, а листья со стрелками обрезают на расстоянии 3–4 см от луковицы. Подготовленный таким образом чеснок складывают под навесом для просушки. Хранят его в корзинках или сетках в сухом помещении при комнатной температуре. 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Репчатый лук и чеснок собирают один раз, а урожай зеленого лука можно собирать еженедельно в течение 6 месяцев.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 белорусской селекции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hyperlink r:id="rId17" w:tooltip="Лук репчатый. Сорт &quot;Слутич&quot;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"Слутич"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среднеспелый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hyperlink r:id="rId18" w:tooltip="Лук репчатый. Сорт &quot;Ветразь&quot;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"Ветразь"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скороспелый 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hyperlink r:id="rId19" w:tooltip="Лук репчатый. Сорт &quot;Крывiцкi ружовы&quot;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"Крывiцкi ружовы"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скороспелый полуострый 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hyperlink r:id="rId20" w:tooltip="Лук репчатый. Сорт &quot;Дыямент&quot; 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"Дыямент"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скороспелый острый сорт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hyperlink r:id="rId21" w:tooltip="Лук репчатый. Сорт &quot;Скарб литвинов&quot;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"Скарб литвинов"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скороспелый, острый 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 </w:t>
            </w:r>
            <w:hyperlink r:id="rId22" w:tooltip="Лук репчатый. Сорт &quot;Радимич&quot;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"Радимич"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скороспелый острый сорт</w:t>
            </w:r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hyperlink r:id="rId23" w:tooltip="Лук репчатый. Сорт &quot;Эдельвейс&quot;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"Эдельвейс"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— среднеспелый, острый сорт</w:t>
            </w:r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Лук поникающий (Слизун). Сорт &quot;Белорусский ботанический&quot;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Лук поникающий (Слизун). Сорт "Белорусский ботанический"</w:t>
              </w:r>
            </w:hyperlink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Лук дудчатый (Батун). Сорт &quot;Морозко&quot;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Лук дудчатый (Батун). Сорт "Морозко"</w:t>
              </w:r>
            </w:hyperlink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Шнитт-лук. Сорт &quot;Зорная ростань&quot;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Шнитт-лук. Сорт "Зорная ростань"</w:t>
              </w:r>
            </w:hyperlink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Чеснок яровой — Сорт «Ярвинит»</w:t>
            </w:r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Чеснок озимый. Сорт &quot;Вiтажэнец&quot;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Чеснок озимый — Сорт "Вiтажэнец"</w:t>
              </w:r>
            </w:hyperlink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Чеснок озимый. Сорт &quot;Полесский сувенир&quot; 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Чеснок озимый — Сорт "Полесский сувенир"</w:t>
              </w:r>
            </w:hyperlink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Чеснок озимый. Сорт &quot;Сармат&quot;" w:history="1">
              <w:r w:rsidR="004F1E1F" w:rsidRPr="004F1E1F">
                <w:rPr>
                  <w:rFonts w:ascii="Times New Roman" w:hAnsi="Times New Roman" w:cs="Times New Roman"/>
                  <w:sz w:val="24"/>
                  <w:szCs w:val="24"/>
                </w:rPr>
                <w:t>Чеснок озимый — Сорт "Сармат"</w:t>
              </w:r>
            </w:hyperlink>
          </w:p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http://belniio.by/ru/</w:t>
            </w:r>
          </w:p>
        </w:tc>
      </w:tr>
      <w:tr w:rsidR="004F1E1F" w:rsidRPr="004F1E1F" w:rsidTr="004F1E1F"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Способы хранения, </w:t>
            </w:r>
          </w:p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Чаще всего в кулинарии лук и чеснок используют в свежем виде или добавляют при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приготовлении различных блюд, но их можно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и заготавливать впрок. Особенно вкусны </w:t>
            </w:r>
            <w:hyperlink r:id="rId30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маринованные лук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" w:history="1">
              <w:r w:rsidRPr="004F1E1F">
                <w:rPr>
                  <w:rFonts w:ascii="Times New Roman" w:hAnsi="Times New Roman" w:cs="Times New Roman"/>
                  <w:sz w:val="24"/>
                  <w:szCs w:val="24"/>
                </w:rPr>
                <w:t>чеснок</w:t>
              </w:r>
            </w:hyperlink>
            <w:r w:rsidRPr="004F1E1F">
              <w:rPr>
                <w:rFonts w:ascii="Times New Roman" w:hAnsi="Times New Roman" w:cs="Times New Roman"/>
                <w:sz w:val="24"/>
                <w:szCs w:val="24"/>
              </w:rPr>
              <w:t>, маринованные стрелки чеснока, квашенный лук и чеснок, салат из лука. Чеснок широко применяется при консервировании огурцов, помидоров, перца, кабачков, баклажанов</w:t>
            </w: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1E1F" w:rsidRPr="004F1E1F" w:rsidRDefault="006D3631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F1E1F" w:rsidRPr="004F1E1F">
              <w:rPr>
                <w:rFonts w:ascii="Times New Roman" w:hAnsi="Times New Roman" w:cs="Times New Roman"/>
                <w:b/>
                <w:sz w:val="24"/>
                <w:szCs w:val="24"/>
              </w:rPr>
              <w:t>аринованный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</w:t>
            </w:r>
            <w:bookmarkStart w:id="0" w:name="_GoBack"/>
            <w:bookmarkEnd w:id="0"/>
            <w:r w:rsidR="004F1E1F" w:rsidRPr="004F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1E1F" w:rsidRPr="004F1E1F">
              <w:rPr>
                <w:rFonts w:ascii="Times New Roman" w:hAnsi="Times New Roman" w:cs="Times New Roman"/>
                <w:sz w:val="24"/>
                <w:szCs w:val="24"/>
              </w:rPr>
              <w:t>Мелкие луковицы бланшируют в кипятке 2-3 мин., быстро охлаждают, очищают и кладут ненадолго в подсоленную воду. Затем их укладывают в пол-литровые банки, заливают горячим маринадом (на 1 кг готовых консервов — 1 л воды, 150–200 г столового уксуса, по 20 г соли и сахара либо 1 л воды, 250 г уксусной эссенции, 50 г соли, сахар по вкусу); пряности можно не добавлять. Наполненные банки стерилизуют 10 мин. Через 40–50 дней лук готов к употреблению.</w:t>
            </w:r>
          </w:p>
          <w:p w:rsidR="004F1E1F" w:rsidRPr="004F1E1F" w:rsidRDefault="004F1E1F" w:rsidP="004F1E1F">
            <w:pPr>
              <w:pStyle w:val="2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Квашеный лук.</w:t>
            </w:r>
            <w:r w:rsidRPr="004F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1E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Очистите мелкие луковки, вымойте в прохладной воде, уложите в эмалированную кастрюлю, бросьте душистый перец и лавровый лист, залейте рассолом (на 1 л воды 95 г соли). Сверху прикройте деревянным кружком, поставьте не очень большой гнет. Первые десять дней подержите при комнатной температуре. После этого перенесите заготовку в прохладное помещение.</w:t>
            </w:r>
          </w:p>
        </w:tc>
      </w:tr>
      <w:tr w:rsidR="004F1E1F" w:rsidRPr="004F1E1F" w:rsidTr="004F1E1F">
        <w:trPr>
          <w:trHeight w:val="1726"/>
        </w:trPr>
        <w:tc>
          <w:tcPr>
            <w:tcW w:w="948" w:type="pct"/>
          </w:tcPr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употребления, кулинарная обработка </w:t>
            </w:r>
          </w:p>
          <w:p w:rsidR="004F1E1F" w:rsidRPr="0017332A" w:rsidRDefault="004F1E1F" w:rsidP="004F1E1F">
            <w:pPr>
              <w:widowControl w:val="0"/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2" w:type="pct"/>
            <w:shd w:val="clear" w:color="auto" w:fill="auto"/>
          </w:tcPr>
          <w:p w:rsidR="004F1E1F" w:rsidRPr="004F1E1F" w:rsidRDefault="004F1E1F" w:rsidP="004F1E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Из-за специфического запаха лука и чеснока в кулинарии они используются в качестве приправ. Лук, свежий и маринованный, незаменим при приготовлении салатов, первых и вторых блюд, начинок для соусов, паст и теста, некоторые его виды служат основой при приготовлении блюда. Например, знаменитый рецепт французской кухни — луковый суп, а также гарниры и запеканки из порея, салат из зелени лука со сметаной. Чеснок служит приправой к холодным и горячим блюдам. Он широко применяется в производстве колбасных изделий, при заготовке маринадов и солений. </w:t>
            </w:r>
          </w:p>
        </w:tc>
      </w:tr>
    </w:tbl>
    <w:p w:rsidR="004F1E1F" w:rsidRPr="004F1E1F" w:rsidRDefault="004F1E1F" w:rsidP="004F1E1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AC" w:rsidRPr="004F1E1F" w:rsidRDefault="009840AC" w:rsidP="004F1E1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1F" w:rsidRPr="004F1E1F" w:rsidRDefault="004F1E1F" w:rsidP="004F1E1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E1F" w:rsidRPr="004F1E1F" w:rsidSect="004F1E1F">
      <w:pgSz w:w="16838" w:h="11906" w:orient="landscape"/>
      <w:pgMar w:top="170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FD8"/>
    <w:rsid w:val="0017332A"/>
    <w:rsid w:val="004F1E1F"/>
    <w:rsid w:val="006D3631"/>
    <w:rsid w:val="009840AC"/>
    <w:rsid w:val="009A5FD8"/>
    <w:rsid w:val="00C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11F7-4755-4D9A-8014-5BA01A9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FD8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FD8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1E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4F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BA%D0%BE%D0%B2%D1%8B%D0%B5" TargetMode="External"/><Relationship Id="rId13" Type="http://schemas.openxmlformats.org/officeDocument/2006/relationships/hyperlink" Target="https://ru.wikipedia.org/wiki/%D0%9B%D0%B8%D0%BD%D0%BD%D0%B5%D0%B9,_%D0%9A%D0%B0%D1%80%D0%BB" TargetMode="External"/><Relationship Id="rId18" Type="http://schemas.openxmlformats.org/officeDocument/2006/relationships/hyperlink" Target="http://belniio.by/ru/lukovye/luk-repchatyj/luk-repchatyj-sort-vetraz" TargetMode="External"/><Relationship Id="rId26" Type="http://schemas.openxmlformats.org/officeDocument/2006/relationships/hyperlink" Target="http://belniio.by/ru/lukovye/mnogoletnij-luk/shnitt-luk-sort-zornaya-rost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elniio.by/ru/lukovye/luk-repchatyj/luk-repchatyj-sort-skarb-litvinov" TargetMode="External"/><Relationship Id="rId7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12" Type="http://schemas.openxmlformats.org/officeDocument/2006/relationships/hyperlink" Target="https://ru.wikipedia.org/wiki/%D0%9B%D1%83%D0%BA%D0%BE%D0%B2%D0%B8%D1%86%D0%B0" TargetMode="External"/><Relationship Id="rId17" Type="http://schemas.openxmlformats.org/officeDocument/2006/relationships/hyperlink" Target="http://belniio.by/ru/lukovye/luk-repchatyj/luk-repchatyj-sort-slutich" TargetMode="External"/><Relationship Id="rId25" Type="http://schemas.openxmlformats.org/officeDocument/2006/relationships/hyperlink" Target="http://belniio.by/ru/lukovye/mnogoletnij-luk/luk-dudchatyj-batun-sort-morozk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://belniio.by/ru/lukovye/luk-repchatyj/luk-repchatyj-sort-dyyament" TargetMode="External"/><Relationship Id="rId29" Type="http://schemas.openxmlformats.org/officeDocument/2006/relationships/hyperlink" Target="http://belniio.by/ru/lukovye/chesnok-ozimyj/chesnok-ozimyj-sort-sarmat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1%83%D0%BB%D0%B5%D1%82%D0%BD%D0%B5%D0%B5_%D1%80%D0%B0%D1%81%D1%82%D0%B5%D0%BD%D0%B8%D0%B5" TargetMode="External"/><Relationship Id="rId11" Type="http://schemas.openxmlformats.org/officeDocument/2006/relationships/hyperlink" Target="https://ru.wikipedia.org/wiki/%D0%A1%D0%BF%D0%B0%D1%80%D0%B6%D0%B5%D1%86%D0%B2%D0%B5%D1%82%D0%BD%D1%8B%D0%B5" TargetMode="External"/><Relationship Id="rId24" Type="http://schemas.openxmlformats.org/officeDocument/2006/relationships/hyperlink" Target="http://belniio.by/ru/lukovye/mnogoletnij-luk/luk-ponikayushchij-slizun-sort-belorusskij-botanicheski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A0%D0%BE%D0%B4_(%D0%B1%D0%B8%D0%BE%D0%BB%D0%BE%D0%B3%D0%B8%D1%8F)" TargetMode="External"/><Relationship Id="rId15" Type="http://schemas.openxmlformats.org/officeDocument/2006/relationships/hyperlink" Target="https://ru.wikipedia.org/wiki/%D0%A7%D0%B5%D1%81%D0%BD%D0%BE%D0%BA" TargetMode="External"/><Relationship Id="rId23" Type="http://schemas.openxmlformats.org/officeDocument/2006/relationships/hyperlink" Target="http://belniio.by/ru/lukovye/luk-repchatyj/luk-repchatyj-sort-edelvejs" TargetMode="External"/><Relationship Id="rId28" Type="http://schemas.openxmlformats.org/officeDocument/2006/relationships/hyperlink" Target="http://belniio.by/ru/lukovye/chesnok-ozimyj/chesnok-ozimyj-sort-polesskij-suvenir" TargetMode="External"/><Relationship Id="rId10" Type="http://schemas.openxmlformats.org/officeDocument/2006/relationships/hyperlink" Target="https://ru.wikipedia.org/wiki/%D0%9F%D0%BE%D1%80%D1%8F%D0%B4%D0%BE%D0%BA_(%D0%B1%D0%B8%D0%BE%D0%BB%D0%BE%D0%B3%D0%B8%D1%8F)" TargetMode="External"/><Relationship Id="rId19" Type="http://schemas.openxmlformats.org/officeDocument/2006/relationships/hyperlink" Target="http://belniio.by/ru/lukovye/luk-repchatyj/luk-repchatyj-sort-kryvitski-ruzhovy" TargetMode="External"/><Relationship Id="rId31" Type="http://schemas.openxmlformats.org/officeDocument/2006/relationships/hyperlink" Target="http://www.mmenu.com/recepty/konservirovanie_ovoshchey/44305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0%BC%D0%B0%D1%80%D0%B8%D0%BB%D0%BB%D0%B8%D1%81%D0%BE%D0%B2%D1%8B%D0%B5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://belniio.by/ru/lukovye/luk-repchatyj/luk-repchatyj-sort-radimich" TargetMode="External"/><Relationship Id="rId27" Type="http://schemas.openxmlformats.org/officeDocument/2006/relationships/hyperlink" Target="http://belniio.by/ru/lukovye/chesnok-ozimyj/chesnok-ozimyj-sort-vitazhenets" TargetMode="External"/><Relationship Id="rId30" Type="http://schemas.openxmlformats.org/officeDocument/2006/relationships/hyperlink" Target="http://www.mmenu.com/recepty/polufabrikaty/4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2451</Words>
  <Characters>13972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6</cp:revision>
  <dcterms:created xsi:type="dcterms:W3CDTF">2017-07-25T12:38:00Z</dcterms:created>
  <dcterms:modified xsi:type="dcterms:W3CDTF">2017-08-03T09:43:00Z</dcterms:modified>
</cp:coreProperties>
</file>